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7" w:rsidRPr="00872D3B" w:rsidRDefault="004C6BA7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smartTag w:uri="urn:schemas-microsoft-com:office:smarttags" w:element="Street">
        <w:smartTag w:uri="urn:schemas-microsoft-com:office:smarttags" w:element="address">
          <w:r w:rsidRPr="00872D3B">
            <w:rPr>
              <w:rFonts w:ascii="Arial Narrow" w:hAnsi="Arial Narrow"/>
              <w:b/>
              <w:sz w:val="24"/>
              <w:szCs w:val="24"/>
            </w:rPr>
            <w:t>MASSACHUSETTS</w:t>
          </w:r>
        </w:smartTag>
      </w:smartTag>
      <w:r w:rsidRPr="00872D3B">
        <w:rPr>
          <w:rFonts w:ascii="Arial Narrow" w:hAnsi="Arial Narrow"/>
          <w:b/>
          <w:sz w:val="24"/>
          <w:szCs w:val="24"/>
        </w:rPr>
        <w:t xml:space="preserve"> NURSES ASSOCIATION</w:t>
      </w:r>
    </w:p>
    <w:p w:rsidR="004C6BA7" w:rsidRPr="00872D3B" w:rsidRDefault="00B4074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</w:t>
      </w:r>
      <w:r w:rsidR="00847BAC">
        <w:rPr>
          <w:rFonts w:ascii="Arial Narrow" w:hAnsi="Arial Narrow"/>
          <w:b/>
          <w:sz w:val="24"/>
          <w:szCs w:val="24"/>
        </w:rPr>
        <w:t>5</w:t>
      </w:r>
      <w:r w:rsidR="002B5971">
        <w:rPr>
          <w:rFonts w:ascii="Arial Narrow" w:hAnsi="Arial Narrow"/>
          <w:b/>
          <w:sz w:val="24"/>
          <w:szCs w:val="24"/>
        </w:rPr>
        <w:t xml:space="preserve"> </w:t>
      </w:r>
      <w:r w:rsidR="004C6BA7" w:rsidRPr="00872D3B">
        <w:rPr>
          <w:rFonts w:ascii="Arial Narrow" w:hAnsi="Arial Narrow"/>
          <w:b/>
          <w:sz w:val="24"/>
          <w:szCs w:val="24"/>
        </w:rPr>
        <w:t>AWARD RECOMMENDATION FORM</w:t>
      </w:r>
    </w:p>
    <w:p w:rsidR="004C6BA7" w:rsidRPr="00872D3B" w:rsidRDefault="004C6BA7">
      <w:pPr>
        <w:rPr>
          <w:rFonts w:ascii="Arial Narrow" w:hAnsi="Arial Narrow"/>
          <w:sz w:val="24"/>
          <w:szCs w:val="24"/>
        </w:rPr>
      </w:pPr>
    </w:p>
    <w:p w:rsidR="004C6BA7" w:rsidRPr="00872D3B" w:rsidRDefault="004C6BA7">
      <w:p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I am interested in submitting for consideration by the MNA Awards Committee the name of the individual indicated below for one of the following awards.</w:t>
      </w:r>
    </w:p>
    <w:tbl>
      <w:tblPr>
        <w:tblW w:w="11178" w:type="dxa"/>
        <w:tblLayout w:type="fixed"/>
        <w:tblLook w:val="0000"/>
      </w:tblPr>
      <w:tblGrid>
        <w:gridCol w:w="648"/>
        <w:gridCol w:w="4500"/>
        <w:gridCol w:w="630"/>
        <w:gridCol w:w="5400"/>
      </w:tblGrid>
      <w:tr w:rsidR="00B27F55" w:rsidRPr="00872D3B">
        <w:tc>
          <w:tcPr>
            <w:tcW w:w="648" w:type="dxa"/>
          </w:tcPr>
          <w:p w:rsidR="00B27F55" w:rsidRPr="00872D3B" w:rsidRDefault="00B27F55">
            <w:pPr>
              <w:spacing w:after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B27F55" w:rsidRPr="00872D3B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Elaine Cooney Labor Relations Award</w:t>
            </w:r>
          </w:p>
        </w:tc>
        <w:tc>
          <w:tcPr>
            <w:tcW w:w="630" w:type="dxa"/>
          </w:tcPr>
          <w:p w:rsidR="00B27F55" w:rsidRPr="00872D3B" w:rsidRDefault="00B27F55" w:rsidP="00AB570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5400" w:type="dxa"/>
          </w:tcPr>
          <w:p w:rsidR="00B27F55" w:rsidRPr="00872D3B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Kathryn McGinn Cutler Advocate for Health and Safety Award</w:t>
            </w:r>
          </w:p>
        </w:tc>
      </w:tr>
      <w:tr w:rsidR="00B27F55" w:rsidRPr="00872D3B">
        <w:tc>
          <w:tcPr>
            <w:tcW w:w="648" w:type="dxa"/>
          </w:tcPr>
          <w:p w:rsidR="00B27F55" w:rsidRPr="00872D3B" w:rsidRDefault="00B27F55">
            <w:pPr>
              <w:spacing w:after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B27F55" w:rsidRPr="00872D3B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Human Needs Service Award</w:t>
            </w:r>
          </w:p>
        </w:tc>
        <w:tc>
          <w:tcPr>
            <w:tcW w:w="630" w:type="dxa"/>
          </w:tcPr>
          <w:p w:rsidR="00B27F55" w:rsidRPr="00872D3B" w:rsidRDefault="00B27F55" w:rsidP="00AB570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5400" w:type="dxa"/>
          </w:tcPr>
          <w:p w:rsidR="00B27F55" w:rsidRPr="00872D3B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Research Award</w:t>
            </w:r>
          </w:p>
        </w:tc>
      </w:tr>
      <w:tr w:rsidR="00B27F55" w:rsidRPr="00872D3B">
        <w:tc>
          <w:tcPr>
            <w:tcW w:w="648" w:type="dxa"/>
          </w:tcPr>
          <w:p w:rsidR="00B27F55" w:rsidRPr="00872D3B" w:rsidRDefault="00B27F55">
            <w:pPr>
              <w:spacing w:after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B27F55" w:rsidRPr="00872D3B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Image of the Professional Nurse Award</w:t>
            </w:r>
          </w:p>
        </w:tc>
        <w:tc>
          <w:tcPr>
            <w:tcW w:w="630" w:type="dxa"/>
          </w:tcPr>
          <w:p w:rsidR="00B27F55" w:rsidRPr="00872D3B" w:rsidRDefault="00B27F55" w:rsidP="00AB570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5400" w:type="dxa"/>
          </w:tcPr>
          <w:p w:rsidR="00B27F55" w:rsidRPr="00872D3B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Judith Shindul Rothschild Award</w:t>
            </w:r>
          </w:p>
        </w:tc>
      </w:tr>
      <w:tr w:rsidR="00B27F55" w:rsidRPr="00872D3B">
        <w:tc>
          <w:tcPr>
            <w:tcW w:w="648" w:type="dxa"/>
          </w:tcPr>
          <w:p w:rsidR="00B27F55" w:rsidRPr="00872D3B" w:rsidRDefault="00B27F55">
            <w:pPr>
              <w:spacing w:after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B27F55" w:rsidRPr="00872D3B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Advocate for Nursing Award</w:t>
            </w:r>
          </w:p>
        </w:tc>
        <w:tc>
          <w:tcPr>
            <w:tcW w:w="630" w:type="dxa"/>
          </w:tcPr>
          <w:p w:rsidR="00B27F55" w:rsidRPr="00872D3B" w:rsidRDefault="00B27F55" w:rsidP="00AB570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5400" w:type="dxa"/>
          </w:tcPr>
          <w:p w:rsidR="00B27F55" w:rsidRPr="00872D3B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Bargaining Unit Rookie of the Year Award</w:t>
            </w:r>
          </w:p>
        </w:tc>
      </w:tr>
      <w:tr w:rsidR="00B27F55" w:rsidRPr="00872D3B">
        <w:tc>
          <w:tcPr>
            <w:tcW w:w="648" w:type="dxa"/>
          </w:tcPr>
          <w:p w:rsidR="00B27F55" w:rsidRPr="00872D3B" w:rsidRDefault="00B27F55">
            <w:pPr>
              <w:spacing w:after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B27F55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Nursing Education Award</w:t>
            </w:r>
          </w:p>
          <w:p w:rsidR="002B5971" w:rsidRDefault="002B5971" w:rsidP="00AB570A">
            <w:pPr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Professional Nursing Education</w:t>
            </w:r>
          </w:p>
          <w:p w:rsidR="002B5971" w:rsidRPr="00872D3B" w:rsidRDefault="002B5971" w:rsidP="00AB570A">
            <w:pPr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Continuing Education/Staff Development</w:t>
            </w:r>
          </w:p>
        </w:tc>
        <w:tc>
          <w:tcPr>
            <w:tcW w:w="630" w:type="dxa"/>
          </w:tcPr>
          <w:p w:rsidR="00B27F55" w:rsidRDefault="00B27F55" w:rsidP="00AB570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  <w:p w:rsidR="00E27F0B" w:rsidRPr="00872D3B" w:rsidRDefault="00E27F0B" w:rsidP="00AB570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5400" w:type="dxa"/>
          </w:tcPr>
          <w:p w:rsidR="00B27F55" w:rsidRDefault="00B27F55" w:rsidP="00AB570A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Excellence in Nursing Practice Award</w:t>
            </w:r>
          </w:p>
          <w:p w:rsidR="00E27F0B" w:rsidRPr="00872D3B" w:rsidRDefault="00E27F0B" w:rsidP="00AB5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Retired MNA Member Award</w:t>
            </w:r>
          </w:p>
        </w:tc>
      </w:tr>
      <w:tr w:rsidR="004D1BEA" w:rsidRPr="00872D3B">
        <w:tc>
          <w:tcPr>
            <w:tcW w:w="648" w:type="dxa"/>
          </w:tcPr>
          <w:p w:rsidR="004D1BEA" w:rsidRPr="00872D3B" w:rsidRDefault="004D1BEA">
            <w:pPr>
              <w:spacing w:after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4D1BEA" w:rsidRPr="00872D3B" w:rsidRDefault="004D1BEA" w:rsidP="00AB5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Doris Gagne Addictions Nursing Award</w:t>
            </w:r>
          </w:p>
        </w:tc>
        <w:tc>
          <w:tcPr>
            <w:tcW w:w="630" w:type="dxa"/>
          </w:tcPr>
          <w:p w:rsidR="004D1BEA" w:rsidRPr="00872D3B" w:rsidRDefault="00C617AA" w:rsidP="00AB570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  <w:tc>
          <w:tcPr>
            <w:tcW w:w="5400" w:type="dxa"/>
          </w:tcPr>
          <w:p w:rsidR="004D1BEA" w:rsidRPr="00872D3B" w:rsidRDefault="00E27F0B" w:rsidP="00AB5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MNA Mentor Award</w:t>
            </w:r>
          </w:p>
        </w:tc>
      </w:tr>
    </w:tbl>
    <w:p w:rsidR="004C6BA7" w:rsidRPr="00872D3B" w:rsidRDefault="003E5E6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Nominees for all but</w:t>
      </w:r>
      <w:r w:rsidR="004C6BA7" w:rsidRPr="00872D3B">
        <w:rPr>
          <w:rFonts w:ascii="Arial Narrow" w:hAnsi="Arial Narrow"/>
          <w:b/>
          <w:sz w:val="24"/>
          <w:szCs w:val="24"/>
        </w:rPr>
        <w:t xml:space="preserve"> the Advocate for Nursing Award</w:t>
      </w:r>
      <w:r w:rsidR="00E27F0B">
        <w:rPr>
          <w:rFonts w:ascii="Arial Narrow" w:hAnsi="Arial Narrow"/>
          <w:b/>
          <w:sz w:val="24"/>
          <w:szCs w:val="24"/>
        </w:rPr>
        <w:t xml:space="preserve">, the Kathryn McGinn </w:t>
      </w:r>
      <w:r w:rsidR="00BA58FE" w:rsidRPr="00872D3B">
        <w:rPr>
          <w:rFonts w:ascii="Arial Narrow" w:hAnsi="Arial Narrow"/>
          <w:b/>
          <w:sz w:val="24"/>
          <w:szCs w:val="24"/>
        </w:rPr>
        <w:t>Cutler Advocate for Health and Safety Award</w:t>
      </w:r>
      <w:r w:rsidR="007B7EE8" w:rsidRPr="00872D3B">
        <w:rPr>
          <w:rFonts w:ascii="Arial Narrow" w:hAnsi="Arial Narrow"/>
          <w:b/>
          <w:sz w:val="24"/>
          <w:szCs w:val="24"/>
        </w:rPr>
        <w:t>, and the Human Needs Service Award</w:t>
      </w:r>
      <w:r w:rsidR="004C6BA7" w:rsidRPr="00872D3B">
        <w:rPr>
          <w:rFonts w:ascii="Arial Narrow" w:hAnsi="Arial Narrow"/>
          <w:b/>
          <w:sz w:val="24"/>
          <w:szCs w:val="24"/>
        </w:rPr>
        <w:t xml:space="preserve"> must be MNA members.</w:t>
      </w:r>
    </w:p>
    <w:p w:rsidR="004C6BA7" w:rsidRDefault="004C6BA7">
      <w:pPr>
        <w:rPr>
          <w:rFonts w:ascii="Arial Narrow" w:hAnsi="Arial Narrow"/>
          <w:i/>
          <w:sz w:val="24"/>
          <w:szCs w:val="24"/>
        </w:rPr>
      </w:pPr>
      <w:r w:rsidRPr="00872D3B">
        <w:rPr>
          <w:rFonts w:ascii="Arial Narrow" w:hAnsi="Arial Narrow"/>
          <w:i/>
          <w:sz w:val="24"/>
          <w:szCs w:val="24"/>
        </w:rPr>
        <w:t>Please type or print - do not abbreviate:</w:t>
      </w:r>
    </w:p>
    <w:p w:rsidR="004C6BA7" w:rsidRPr="00872D3B" w:rsidRDefault="004C6BA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88"/>
        <w:gridCol w:w="3240"/>
        <w:gridCol w:w="1080"/>
        <w:gridCol w:w="2430"/>
        <w:gridCol w:w="1539"/>
        <w:gridCol w:w="1539"/>
      </w:tblGrid>
      <w:tr w:rsidR="004C6BA7" w:rsidRPr="00872D3B">
        <w:tc>
          <w:tcPr>
            <w:tcW w:w="5508" w:type="dxa"/>
            <w:gridSpan w:val="3"/>
            <w:tcBorders>
              <w:top w:val="single" w:sz="6" w:space="0" w:color="auto"/>
            </w:tcBorders>
          </w:tcPr>
          <w:p w:rsidR="004C6BA7" w:rsidRPr="00872D3B" w:rsidRDefault="004C6BA7">
            <w:pPr>
              <w:spacing w:after="480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Name of Nominee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</w:tcBorders>
          </w:tcPr>
          <w:p w:rsidR="004C6BA7" w:rsidRPr="00872D3B" w:rsidRDefault="004C6BA7">
            <w:pPr>
              <w:spacing w:after="480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Membership #</w:t>
            </w:r>
          </w:p>
        </w:tc>
      </w:tr>
      <w:tr w:rsidR="004C6BA7" w:rsidRPr="00872D3B">
        <w:tc>
          <w:tcPr>
            <w:tcW w:w="4428" w:type="dxa"/>
            <w:gridSpan w:val="2"/>
            <w:tcBorders>
              <w:top w:val="single" w:sz="6" w:space="0" w:color="auto"/>
            </w:tcBorders>
          </w:tcPr>
          <w:p w:rsidR="004C6BA7" w:rsidRPr="00872D3B" w:rsidRDefault="004C6BA7">
            <w:pPr>
              <w:spacing w:after="480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</w:tcBorders>
          </w:tcPr>
          <w:p w:rsidR="004C6BA7" w:rsidRPr="00872D3B" w:rsidRDefault="004C6BA7">
            <w:pPr>
              <w:spacing w:after="480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City</w:t>
            </w:r>
          </w:p>
        </w:tc>
        <w:tc>
          <w:tcPr>
            <w:tcW w:w="1539" w:type="dxa"/>
            <w:tcBorders>
              <w:top w:val="single" w:sz="6" w:space="0" w:color="auto"/>
            </w:tcBorders>
          </w:tcPr>
          <w:p w:rsidR="004C6BA7" w:rsidRPr="00872D3B" w:rsidRDefault="004C6BA7">
            <w:pPr>
              <w:spacing w:after="480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State</w:t>
            </w:r>
          </w:p>
        </w:tc>
        <w:tc>
          <w:tcPr>
            <w:tcW w:w="1539" w:type="dxa"/>
            <w:tcBorders>
              <w:top w:val="single" w:sz="6" w:space="0" w:color="auto"/>
            </w:tcBorders>
          </w:tcPr>
          <w:p w:rsidR="004C6BA7" w:rsidRPr="00872D3B" w:rsidRDefault="004C6BA7">
            <w:pPr>
              <w:spacing w:after="480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Zip</w:t>
            </w:r>
          </w:p>
        </w:tc>
      </w:tr>
      <w:tr w:rsidR="004C6BA7" w:rsidRPr="00872D3B">
        <w:tc>
          <w:tcPr>
            <w:tcW w:w="5508" w:type="dxa"/>
            <w:gridSpan w:val="3"/>
            <w:tcBorders>
              <w:top w:val="single" w:sz="6" w:space="0" w:color="auto"/>
            </w:tcBorders>
          </w:tcPr>
          <w:p w:rsidR="004C6BA7" w:rsidRPr="00872D3B" w:rsidRDefault="004C6BA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Home Phone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</w:tcBorders>
          </w:tcPr>
          <w:p w:rsidR="004C6BA7" w:rsidRPr="00872D3B" w:rsidRDefault="004C6BA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Business Phone</w:t>
            </w:r>
          </w:p>
        </w:tc>
      </w:tr>
      <w:tr w:rsidR="004C6BA7" w:rsidRPr="00872D3B">
        <w:tc>
          <w:tcPr>
            <w:tcW w:w="11016" w:type="dxa"/>
            <w:gridSpan w:val="6"/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6BA7" w:rsidRPr="00872D3B">
        <w:tc>
          <w:tcPr>
            <w:tcW w:w="11016" w:type="dxa"/>
            <w:gridSpan w:val="6"/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b/>
                <w:sz w:val="24"/>
                <w:szCs w:val="24"/>
              </w:rPr>
              <w:t>Educational Preparation</w:t>
            </w:r>
            <w:r w:rsidRPr="00872D3B">
              <w:rPr>
                <w:rFonts w:ascii="Arial Narrow" w:hAnsi="Arial Narrow"/>
                <w:sz w:val="24"/>
                <w:szCs w:val="24"/>
              </w:rPr>
              <w:t xml:space="preserve"> (school, degree, year):</w:t>
            </w:r>
          </w:p>
        </w:tc>
      </w:tr>
      <w:tr w:rsidR="004C6BA7" w:rsidRPr="00872D3B">
        <w:tc>
          <w:tcPr>
            <w:tcW w:w="11016" w:type="dxa"/>
            <w:gridSpan w:val="6"/>
            <w:tcBorders>
              <w:bottom w:val="single" w:sz="6" w:space="0" w:color="auto"/>
            </w:tcBorders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6BA7" w:rsidRPr="00872D3B">
        <w:tc>
          <w:tcPr>
            <w:tcW w:w="1101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6BA7" w:rsidRPr="00872D3B">
        <w:tc>
          <w:tcPr>
            <w:tcW w:w="11016" w:type="dxa"/>
            <w:gridSpan w:val="6"/>
          </w:tcPr>
          <w:p w:rsidR="004C6BA7" w:rsidRPr="00872D3B" w:rsidRDefault="004C6B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72D3B">
              <w:rPr>
                <w:rFonts w:ascii="Arial Narrow" w:hAnsi="Arial Narrow"/>
                <w:b/>
                <w:sz w:val="24"/>
                <w:szCs w:val="24"/>
              </w:rPr>
              <w:t>Present Employment:</w:t>
            </w:r>
          </w:p>
        </w:tc>
      </w:tr>
      <w:tr w:rsidR="004C6BA7" w:rsidRPr="00872D3B">
        <w:tc>
          <w:tcPr>
            <w:tcW w:w="11016" w:type="dxa"/>
            <w:gridSpan w:val="6"/>
            <w:tcBorders>
              <w:bottom w:val="single" w:sz="6" w:space="0" w:color="auto"/>
            </w:tcBorders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6BA7" w:rsidRPr="00872D3B">
        <w:tc>
          <w:tcPr>
            <w:tcW w:w="11016" w:type="dxa"/>
            <w:gridSpan w:val="6"/>
            <w:tcBorders>
              <w:bottom w:val="single" w:sz="6" w:space="0" w:color="auto"/>
            </w:tcBorders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BA7" w:rsidRPr="002B5971" w:rsidRDefault="002B597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B5971">
              <w:rPr>
                <w:rFonts w:ascii="Arial Narrow" w:hAnsi="Arial Narrow"/>
                <w:b/>
                <w:sz w:val="24"/>
                <w:szCs w:val="24"/>
              </w:rPr>
              <w:t>Work History: (if resume not included)</w:t>
            </w:r>
          </w:p>
          <w:p w:rsidR="002B5971" w:rsidRPr="00872D3B" w:rsidRDefault="002B59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6BA7" w:rsidRPr="00872D3B">
        <w:tc>
          <w:tcPr>
            <w:tcW w:w="11016" w:type="dxa"/>
            <w:gridSpan w:val="6"/>
            <w:tcBorders>
              <w:top w:val="single" w:sz="6" w:space="0" w:color="auto"/>
            </w:tcBorders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6BA7" w:rsidRPr="00872D3B">
        <w:tc>
          <w:tcPr>
            <w:tcW w:w="11016" w:type="dxa"/>
            <w:gridSpan w:val="6"/>
          </w:tcPr>
          <w:p w:rsidR="004C6BA7" w:rsidRPr="00872D3B" w:rsidRDefault="004C6BA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b/>
                <w:sz w:val="24"/>
                <w:szCs w:val="24"/>
              </w:rPr>
              <w:t>Present Offices/Association Activities:</w:t>
            </w:r>
            <w:r w:rsidRPr="00872D3B">
              <w:rPr>
                <w:rFonts w:ascii="Arial Narrow" w:hAnsi="Arial Narrow"/>
                <w:sz w:val="24"/>
                <w:szCs w:val="24"/>
              </w:rPr>
              <w:t xml:space="preserve"> (Congresses, Task Forces, Committees) If applicable</w:t>
            </w:r>
          </w:p>
        </w:tc>
      </w:tr>
      <w:tr w:rsidR="004C6BA7" w:rsidRPr="00872D3B">
        <w:trPr>
          <w:cantSplit/>
          <w:trHeight w:val="428"/>
        </w:trPr>
        <w:tc>
          <w:tcPr>
            <w:tcW w:w="1188" w:type="dxa"/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</w:p>
          <w:p w:rsidR="004C6BA7" w:rsidRPr="00872D3B" w:rsidRDefault="007B7EE8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Regional Councils:</w:t>
            </w:r>
          </w:p>
        </w:tc>
        <w:tc>
          <w:tcPr>
            <w:tcW w:w="9828" w:type="dxa"/>
            <w:gridSpan w:val="5"/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6BA7" w:rsidRPr="00872D3B">
        <w:trPr>
          <w:cantSplit/>
          <w:trHeight w:val="426"/>
        </w:trPr>
        <w:tc>
          <w:tcPr>
            <w:tcW w:w="1188" w:type="dxa"/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MNA:</w:t>
            </w:r>
          </w:p>
        </w:tc>
        <w:tc>
          <w:tcPr>
            <w:tcW w:w="9828" w:type="dxa"/>
            <w:gridSpan w:val="5"/>
            <w:tcBorders>
              <w:top w:val="single" w:sz="6" w:space="0" w:color="auto"/>
            </w:tcBorders>
          </w:tcPr>
          <w:p w:rsidR="004C6BA7" w:rsidRPr="00872D3B" w:rsidRDefault="004C6BA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6BA7" w:rsidRPr="00872D3B">
        <w:trPr>
          <w:cantSplit/>
          <w:trHeight w:val="426"/>
        </w:trPr>
        <w:tc>
          <w:tcPr>
            <w:tcW w:w="1188" w:type="dxa"/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BA7" w:rsidRPr="00872D3B" w:rsidRDefault="004C6B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C6BA7" w:rsidRPr="00872D3B" w:rsidRDefault="004C6BA7">
      <w:pPr>
        <w:rPr>
          <w:rFonts w:ascii="Arial Narrow" w:hAnsi="Arial Narrow"/>
          <w:b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br w:type="page"/>
      </w:r>
    </w:p>
    <w:p w:rsidR="004C6BA7" w:rsidRPr="00872D3B" w:rsidRDefault="004C6BA7">
      <w:p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</w:rPr>
        <w:t>Past Offices/Ass</w:t>
      </w:r>
      <w:r w:rsidR="00085CDD" w:rsidRPr="00872D3B">
        <w:rPr>
          <w:rFonts w:ascii="Arial Narrow" w:hAnsi="Arial Narrow"/>
          <w:b/>
          <w:sz w:val="24"/>
          <w:szCs w:val="24"/>
        </w:rPr>
        <w:t>ociation Activities</w:t>
      </w:r>
      <w:r w:rsidRPr="00872D3B">
        <w:rPr>
          <w:rFonts w:ascii="Arial Narrow" w:hAnsi="Arial Narrow"/>
          <w:b/>
          <w:sz w:val="24"/>
          <w:szCs w:val="24"/>
        </w:rPr>
        <w:t xml:space="preserve">:  </w:t>
      </w:r>
      <w:r w:rsidRPr="00872D3B">
        <w:rPr>
          <w:rFonts w:ascii="Arial Narrow" w:hAnsi="Arial Narrow"/>
          <w:sz w:val="24"/>
          <w:szCs w:val="24"/>
        </w:rPr>
        <w:t>(past five years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828"/>
      </w:tblGrid>
      <w:tr w:rsidR="00085CDD" w:rsidRPr="00872D3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85CDD" w:rsidRPr="00872D3B" w:rsidRDefault="00085CDD" w:rsidP="00085CDD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  <w:r w:rsidRPr="00872D3B">
              <w:rPr>
                <w:rFonts w:ascii="Arial Narrow" w:hAnsi="Arial Narrow"/>
                <w:sz w:val="24"/>
                <w:szCs w:val="24"/>
              </w:rPr>
              <w:softHyphen/>
            </w:r>
          </w:p>
          <w:p w:rsidR="00085CDD" w:rsidRPr="00872D3B" w:rsidRDefault="00085CDD" w:rsidP="00085CDD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Regional Councils:</w:t>
            </w: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85CDD" w:rsidRPr="00872D3B" w:rsidRDefault="00085CD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5CDD" w:rsidRPr="00872D3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85CDD" w:rsidRPr="00872D3B" w:rsidRDefault="00085CDD">
            <w:pPr>
              <w:rPr>
                <w:rFonts w:ascii="Arial Narrow" w:hAnsi="Arial Narrow"/>
                <w:sz w:val="24"/>
                <w:szCs w:val="24"/>
              </w:rPr>
            </w:pPr>
          </w:p>
          <w:p w:rsidR="00085CDD" w:rsidRPr="00872D3B" w:rsidRDefault="00085CDD">
            <w:pPr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MNA:</w:t>
            </w:r>
          </w:p>
        </w:tc>
        <w:tc>
          <w:tcPr>
            <w:tcW w:w="9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5CDD" w:rsidRPr="00872D3B" w:rsidRDefault="00085CDD">
            <w:pPr>
              <w:rPr>
                <w:rFonts w:ascii="Arial Narrow" w:hAnsi="Arial Narrow"/>
                <w:sz w:val="24"/>
                <w:szCs w:val="24"/>
              </w:rPr>
            </w:pPr>
          </w:p>
          <w:p w:rsidR="00085CDD" w:rsidRPr="00872D3B" w:rsidRDefault="00085CD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5CDD" w:rsidRPr="00872D3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85CDD" w:rsidRPr="00872D3B" w:rsidRDefault="00085CDD">
            <w:pPr>
              <w:rPr>
                <w:rFonts w:ascii="Arial Narrow" w:hAnsi="Arial Narrow"/>
                <w:sz w:val="24"/>
                <w:szCs w:val="24"/>
              </w:rPr>
            </w:pPr>
          </w:p>
          <w:p w:rsidR="00085CDD" w:rsidRPr="00872D3B" w:rsidRDefault="00085C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5CDD" w:rsidRPr="00872D3B" w:rsidRDefault="00085CD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C6BA7" w:rsidRPr="00872D3B" w:rsidRDefault="004C6BA7">
      <w:pPr>
        <w:rPr>
          <w:rFonts w:ascii="Arial Narrow" w:hAnsi="Arial Narrow"/>
          <w:sz w:val="24"/>
          <w:szCs w:val="24"/>
        </w:rPr>
      </w:pPr>
    </w:p>
    <w:p w:rsidR="004C6BA7" w:rsidRPr="00872D3B" w:rsidRDefault="004C6BA7">
      <w:pPr>
        <w:rPr>
          <w:rFonts w:ascii="Arial Narrow" w:hAnsi="Arial Narrow"/>
          <w:b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</w:rPr>
        <w:t>Other Professional/Community Activities:</w:t>
      </w:r>
    </w:p>
    <w:p w:rsidR="004C6BA7" w:rsidRPr="00872D3B" w:rsidRDefault="004C6BA7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016"/>
      </w:tblGrid>
      <w:tr w:rsidR="004C6BA7" w:rsidRPr="00872D3B">
        <w:tc>
          <w:tcPr>
            <w:tcW w:w="11016" w:type="dxa"/>
            <w:tcBorders>
              <w:top w:val="single" w:sz="6" w:space="0" w:color="auto"/>
              <w:bottom w:val="single" w:sz="6" w:space="0" w:color="auto"/>
            </w:tcBorders>
          </w:tcPr>
          <w:p w:rsidR="004C6BA7" w:rsidRPr="00FD0087" w:rsidRDefault="004C6BA7" w:rsidP="00FD0087">
            <w:pPr>
              <w:rPr>
                <w:rFonts w:ascii="Arial Narrow" w:hAnsi="Arial Narrow"/>
                <w:b/>
                <w:sz w:val="20"/>
              </w:rPr>
            </w:pPr>
          </w:p>
          <w:p w:rsidR="004C6BA7" w:rsidRPr="00FD0087" w:rsidRDefault="004C6BA7" w:rsidP="00FD008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E5339B" w:rsidRPr="00872D3B">
        <w:tc>
          <w:tcPr>
            <w:tcW w:w="11016" w:type="dxa"/>
            <w:tcBorders>
              <w:top w:val="single" w:sz="6" w:space="0" w:color="auto"/>
              <w:bottom w:val="single" w:sz="6" w:space="0" w:color="auto"/>
            </w:tcBorders>
          </w:tcPr>
          <w:p w:rsidR="00E5339B" w:rsidRDefault="00E5339B" w:rsidP="00FD0087">
            <w:pPr>
              <w:rPr>
                <w:rFonts w:ascii="Arial Narrow" w:hAnsi="Arial Narrow"/>
                <w:b/>
                <w:sz w:val="20"/>
              </w:rPr>
            </w:pPr>
          </w:p>
          <w:p w:rsidR="00E5339B" w:rsidRPr="00FD0087" w:rsidRDefault="00E5339B" w:rsidP="00FD008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4C6BA7" w:rsidRDefault="004C6BA7">
      <w:pPr>
        <w:rPr>
          <w:rFonts w:ascii="Arial Narrow" w:hAnsi="Arial Narrow"/>
          <w:b/>
          <w:sz w:val="24"/>
          <w:szCs w:val="24"/>
        </w:rPr>
      </w:pPr>
    </w:p>
    <w:p w:rsidR="00382836" w:rsidRDefault="00382836" w:rsidP="003828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Statement of the </w:t>
      </w:r>
      <w:r w:rsidR="001853B0">
        <w:rPr>
          <w:rFonts w:ascii="Arial Narrow" w:hAnsi="Arial Narrow"/>
          <w:b/>
          <w:sz w:val="24"/>
          <w:szCs w:val="24"/>
        </w:rPr>
        <w:t>Nominator</w:t>
      </w:r>
      <w:r>
        <w:rPr>
          <w:rFonts w:ascii="Arial Narrow" w:hAnsi="Arial Narrow"/>
          <w:b/>
          <w:sz w:val="24"/>
          <w:szCs w:val="24"/>
        </w:rPr>
        <w:t xml:space="preserve">:  </w:t>
      </w:r>
      <w:r w:rsidR="001853B0" w:rsidRPr="00E27723">
        <w:rPr>
          <w:rFonts w:ascii="Arial Narrow" w:hAnsi="Arial Narrow"/>
          <w:sz w:val="24"/>
          <w:szCs w:val="24"/>
        </w:rPr>
        <w:t xml:space="preserve">Please provide on </w:t>
      </w:r>
      <w:r w:rsidR="00E27723">
        <w:rPr>
          <w:rFonts w:ascii="Arial Narrow" w:hAnsi="Arial Narrow"/>
          <w:sz w:val="24"/>
          <w:szCs w:val="24"/>
        </w:rPr>
        <w:t>separate</w:t>
      </w:r>
      <w:r w:rsidR="001853B0" w:rsidRPr="00E27723">
        <w:rPr>
          <w:rFonts w:ascii="Arial Narrow" w:hAnsi="Arial Narrow"/>
          <w:sz w:val="24"/>
          <w:szCs w:val="24"/>
        </w:rPr>
        <w:t xml:space="preserve"> sheet information to support your nomination</w:t>
      </w:r>
      <w:r w:rsidR="00E27723">
        <w:rPr>
          <w:rFonts w:ascii="Arial Narrow" w:hAnsi="Arial Narrow"/>
          <w:sz w:val="24"/>
          <w:szCs w:val="24"/>
        </w:rPr>
        <w:t>, a</w:t>
      </w:r>
      <w:r w:rsidRPr="00E27723">
        <w:rPr>
          <w:rFonts w:ascii="Arial Narrow" w:hAnsi="Arial Narrow"/>
          <w:sz w:val="24"/>
          <w:szCs w:val="24"/>
        </w:rPr>
        <w:t>ddress</w:t>
      </w:r>
      <w:r w:rsidR="00E27723">
        <w:rPr>
          <w:rFonts w:ascii="Arial Narrow" w:hAnsi="Arial Narrow"/>
          <w:sz w:val="24"/>
          <w:szCs w:val="24"/>
        </w:rPr>
        <w:t xml:space="preserve">ing each criterion listed under </w:t>
      </w:r>
      <w:r w:rsidR="00E27723" w:rsidRPr="00E27723">
        <w:rPr>
          <w:rFonts w:ascii="Arial Narrow" w:hAnsi="Arial Narrow"/>
          <w:sz w:val="24"/>
          <w:szCs w:val="24"/>
        </w:rPr>
        <w:t>the award</w:t>
      </w:r>
      <w:r w:rsidR="00E27723">
        <w:rPr>
          <w:rFonts w:ascii="Arial Narrow" w:hAnsi="Arial Narrow"/>
          <w:sz w:val="24"/>
          <w:szCs w:val="24"/>
        </w:rPr>
        <w:t xml:space="preserve"> for which this individual has been nominated.  </w:t>
      </w:r>
    </w:p>
    <w:p w:rsidR="005A392D" w:rsidRDefault="005A392D">
      <w:pPr>
        <w:rPr>
          <w:rFonts w:ascii="Arial Narrow" w:hAnsi="Arial Narrow"/>
          <w:b/>
          <w:sz w:val="24"/>
          <w:szCs w:val="24"/>
        </w:rPr>
      </w:pPr>
    </w:p>
    <w:p w:rsidR="00382836" w:rsidRPr="00872D3B" w:rsidRDefault="00382836" w:rsidP="001853B0">
      <w:pPr>
        <w:rPr>
          <w:rFonts w:ascii="Arial Narrow" w:hAnsi="Arial Narrow"/>
          <w:b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</w:rPr>
        <w:t xml:space="preserve">The following statement applies only to nominees who are members of MNA or non-RN full Labor Relations Program members.  </w:t>
      </w:r>
    </w:p>
    <w:p w:rsidR="00E27723" w:rsidRDefault="00E27723" w:rsidP="00382836">
      <w:pPr>
        <w:ind w:left="720"/>
        <w:rPr>
          <w:rFonts w:ascii="Arial Narrow" w:hAnsi="Arial Narrow"/>
          <w:b/>
          <w:sz w:val="24"/>
          <w:szCs w:val="24"/>
        </w:rPr>
      </w:pPr>
    </w:p>
    <w:p w:rsidR="00382836" w:rsidRPr="00872D3B" w:rsidRDefault="00382836" w:rsidP="00382836">
      <w:pPr>
        <w:ind w:left="720"/>
        <w:rPr>
          <w:rFonts w:ascii="Arial Narrow" w:hAnsi="Arial Narrow"/>
          <w:b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</w:rPr>
        <w:t xml:space="preserve">I verify that this nominee has not violated a lawful </w:t>
      </w:r>
      <w:smartTag w:uri="urn:schemas-microsoft-com:office:smarttags" w:element="City">
        <w:r w:rsidRPr="00872D3B">
          <w:rPr>
            <w:rFonts w:ascii="Arial Narrow" w:hAnsi="Arial Narrow"/>
            <w:b/>
            <w:sz w:val="24"/>
            <w:szCs w:val="24"/>
          </w:rPr>
          <w:t>MNA</w:t>
        </w:r>
      </w:smartTag>
      <w:r w:rsidRPr="00872D3B">
        <w:rPr>
          <w:rFonts w:ascii="Arial Narrow" w:hAnsi="Arial Narrow"/>
          <w:b/>
          <w:sz w:val="24"/>
          <w:szCs w:val="24"/>
        </w:rPr>
        <w:t xml:space="preserve"> work action/strike </w:t>
      </w:r>
      <w:r w:rsidR="00FD0087">
        <w:rPr>
          <w:rFonts w:ascii="Arial Narrow" w:hAnsi="Arial Narrow"/>
          <w:b/>
          <w:sz w:val="24"/>
          <w:szCs w:val="24"/>
        </w:rPr>
        <w:t>and has not engaged in any anti-union activity</w:t>
      </w:r>
      <w:r w:rsidR="008E03BE">
        <w:rPr>
          <w:rFonts w:ascii="Arial Narrow" w:hAnsi="Arial Narrow"/>
          <w:b/>
          <w:sz w:val="24"/>
          <w:szCs w:val="24"/>
        </w:rPr>
        <w:t xml:space="preserve">.  </w:t>
      </w:r>
    </w:p>
    <w:p w:rsidR="00382836" w:rsidRPr="00872D3B" w:rsidRDefault="00382836" w:rsidP="00382836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8"/>
        <w:gridCol w:w="581"/>
        <w:gridCol w:w="4488"/>
      </w:tblGrid>
      <w:tr w:rsidR="00382836" w:rsidRPr="00872D3B" w:rsidTr="005C386D">
        <w:tc>
          <w:tcPr>
            <w:tcW w:w="4968" w:type="dxa"/>
            <w:tcBorders>
              <w:right w:val="nil"/>
            </w:tcBorders>
          </w:tcPr>
          <w:p w:rsidR="00382836" w:rsidRPr="00872D3B" w:rsidRDefault="00382836" w:rsidP="005C386D">
            <w:pPr>
              <w:spacing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836" w:rsidRPr="00872D3B" w:rsidRDefault="00382836" w:rsidP="005C386D">
            <w:pPr>
              <w:spacing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382836" w:rsidRPr="00872D3B" w:rsidRDefault="00382836" w:rsidP="005C386D">
            <w:pPr>
              <w:spacing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2836" w:rsidRPr="00872D3B" w:rsidTr="005C386D">
        <w:tc>
          <w:tcPr>
            <w:tcW w:w="4968" w:type="dxa"/>
            <w:tcBorders>
              <w:right w:val="nil"/>
            </w:tcBorders>
          </w:tcPr>
          <w:p w:rsidR="00382836" w:rsidRPr="00872D3B" w:rsidRDefault="00382836" w:rsidP="005C386D">
            <w:pPr>
              <w:spacing w:after="240" w:line="480" w:lineRule="auto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Signature of Nominator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836" w:rsidRPr="00872D3B" w:rsidRDefault="00382836" w:rsidP="005C386D">
            <w:pPr>
              <w:spacing w:after="240"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382836" w:rsidRPr="00872D3B" w:rsidRDefault="00382836" w:rsidP="005C386D">
            <w:pPr>
              <w:spacing w:after="240" w:line="480" w:lineRule="auto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Home Phone</w:t>
            </w:r>
          </w:p>
        </w:tc>
      </w:tr>
      <w:tr w:rsidR="00382836" w:rsidRPr="00872D3B" w:rsidTr="005C386D">
        <w:tc>
          <w:tcPr>
            <w:tcW w:w="4968" w:type="dxa"/>
            <w:tcBorders>
              <w:right w:val="nil"/>
            </w:tcBorders>
          </w:tcPr>
          <w:p w:rsidR="00382836" w:rsidRPr="00872D3B" w:rsidRDefault="00382836" w:rsidP="005C386D">
            <w:pPr>
              <w:spacing w:after="240" w:line="480" w:lineRule="auto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836" w:rsidRPr="00872D3B" w:rsidRDefault="00382836" w:rsidP="005C386D">
            <w:pPr>
              <w:spacing w:after="240"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382836" w:rsidRPr="00872D3B" w:rsidRDefault="00382836" w:rsidP="005C386D">
            <w:pPr>
              <w:spacing w:after="240" w:line="480" w:lineRule="auto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Work Phone</w:t>
            </w:r>
          </w:p>
        </w:tc>
      </w:tr>
      <w:tr w:rsidR="00382836" w:rsidRPr="00872D3B" w:rsidTr="005C386D">
        <w:tc>
          <w:tcPr>
            <w:tcW w:w="4968" w:type="dxa"/>
            <w:tcBorders>
              <w:right w:val="nil"/>
            </w:tcBorders>
          </w:tcPr>
          <w:p w:rsidR="00382836" w:rsidRPr="00872D3B" w:rsidRDefault="00382836" w:rsidP="005C386D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City/State/Zip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836" w:rsidRPr="00872D3B" w:rsidRDefault="00382836" w:rsidP="005C386D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382836" w:rsidRPr="00872D3B" w:rsidRDefault="00382836" w:rsidP="005C386D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2D3B">
              <w:rPr>
                <w:rFonts w:ascii="Arial Narrow" w:hAnsi="Arial Narrow"/>
                <w:sz w:val="24"/>
                <w:szCs w:val="24"/>
              </w:rPr>
              <w:t>MNA Membership Number</w:t>
            </w:r>
          </w:p>
        </w:tc>
      </w:tr>
    </w:tbl>
    <w:p w:rsidR="00382836" w:rsidRPr="00872D3B" w:rsidRDefault="00382836" w:rsidP="00382836">
      <w:pPr>
        <w:rPr>
          <w:rFonts w:ascii="Arial Narrow" w:hAnsi="Arial Narrow"/>
          <w:b/>
          <w:i/>
          <w:sz w:val="24"/>
          <w:szCs w:val="24"/>
        </w:rPr>
      </w:pPr>
      <w:r w:rsidRPr="00872D3B">
        <w:rPr>
          <w:rFonts w:ascii="Arial Narrow" w:hAnsi="Arial Narrow"/>
          <w:b/>
          <w:i/>
          <w:sz w:val="24"/>
          <w:szCs w:val="24"/>
        </w:rPr>
        <w:t>Please note:  The nominator must have obtained the nominee’s permission to submit the nomination.</w:t>
      </w:r>
    </w:p>
    <w:p w:rsidR="0043090F" w:rsidRDefault="0043090F" w:rsidP="00E27723">
      <w:pPr>
        <w:rPr>
          <w:rFonts w:ascii="Arial Narrow" w:hAnsi="Arial Narrow"/>
          <w:caps/>
          <w:szCs w:val="22"/>
        </w:rPr>
      </w:pPr>
    </w:p>
    <w:p w:rsidR="00E27723" w:rsidRPr="00E245C0" w:rsidRDefault="00E27723" w:rsidP="00E27723">
      <w:pPr>
        <w:rPr>
          <w:rFonts w:ascii="Arial Narrow" w:hAnsi="Arial Narrow"/>
          <w:szCs w:val="22"/>
        </w:rPr>
      </w:pPr>
      <w:r w:rsidRPr="00E245C0">
        <w:rPr>
          <w:rFonts w:ascii="Arial Narrow" w:hAnsi="Arial Narrow"/>
          <w:caps/>
          <w:szCs w:val="22"/>
        </w:rPr>
        <w:t xml:space="preserve">the NOMINATOR is RESPONSIBLE for RETURNING this completed form with </w:t>
      </w:r>
      <w:r w:rsidRPr="00E245C0">
        <w:rPr>
          <w:rFonts w:ascii="Arial Narrow" w:hAnsi="Arial Narrow"/>
          <w:b/>
          <w:caps/>
          <w:szCs w:val="22"/>
        </w:rPr>
        <w:t xml:space="preserve">all of the following: </w:t>
      </w:r>
      <w:r w:rsidRPr="00E245C0">
        <w:rPr>
          <w:rFonts w:ascii="Arial Narrow" w:hAnsi="Arial Narrow"/>
          <w:caps/>
          <w:szCs w:val="22"/>
        </w:rPr>
        <w:t>(</w:t>
      </w:r>
      <w:r w:rsidRPr="00E245C0">
        <w:rPr>
          <w:rFonts w:ascii="Arial Narrow" w:hAnsi="Arial Narrow"/>
          <w:szCs w:val="22"/>
        </w:rPr>
        <w:t xml:space="preserve">please verify that each item listed below has been included with this form).  </w:t>
      </w:r>
    </w:p>
    <w:p w:rsidR="00E27723" w:rsidRPr="00E245C0" w:rsidRDefault="00E245C0" w:rsidP="00E245C0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1.     ______ </w:t>
      </w:r>
      <w:r>
        <w:rPr>
          <w:rFonts w:ascii="Arial Narrow" w:hAnsi="Arial Narrow"/>
          <w:szCs w:val="22"/>
        </w:rPr>
        <w:tab/>
        <w:t xml:space="preserve">      </w:t>
      </w:r>
      <w:r w:rsidRPr="00E245C0">
        <w:rPr>
          <w:rFonts w:ascii="Arial Narrow" w:hAnsi="Arial Narrow"/>
          <w:szCs w:val="22"/>
        </w:rPr>
        <w:t xml:space="preserve">Massachusetts </w:t>
      </w:r>
      <w:r>
        <w:rPr>
          <w:rFonts w:ascii="Arial Narrow" w:hAnsi="Arial Narrow"/>
          <w:szCs w:val="22"/>
        </w:rPr>
        <w:t>N</w:t>
      </w:r>
      <w:r w:rsidRPr="00E245C0">
        <w:rPr>
          <w:rFonts w:ascii="Arial Narrow" w:hAnsi="Arial Narrow"/>
          <w:szCs w:val="22"/>
        </w:rPr>
        <w:t xml:space="preserve">urses </w:t>
      </w:r>
      <w:r>
        <w:rPr>
          <w:rFonts w:ascii="Arial Narrow" w:hAnsi="Arial Narrow"/>
          <w:szCs w:val="22"/>
        </w:rPr>
        <w:t>A</w:t>
      </w:r>
      <w:r w:rsidRPr="00E245C0">
        <w:rPr>
          <w:rFonts w:ascii="Arial Narrow" w:hAnsi="Arial Narrow"/>
          <w:szCs w:val="22"/>
        </w:rPr>
        <w:t>ssociation</w:t>
      </w:r>
      <w:r>
        <w:rPr>
          <w:rFonts w:ascii="Arial Narrow" w:hAnsi="Arial Narrow"/>
          <w:szCs w:val="22"/>
        </w:rPr>
        <w:t xml:space="preserve"> </w:t>
      </w:r>
      <w:r w:rsidR="00B40745">
        <w:rPr>
          <w:rFonts w:ascii="Arial Narrow" w:hAnsi="Arial Narrow"/>
          <w:szCs w:val="22"/>
        </w:rPr>
        <w:t>201</w:t>
      </w:r>
      <w:r w:rsidR="00847BAC">
        <w:rPr>
          <w:rFonts w:ascii="Arial Narrow" w:hAnsi="Arial Narrow"/>
          <w:szCs w:val="22"/>
        </w:rPr>
        <w:t>5</w:t>
      </w:r>
      <w:r w:rsidR="00C617AA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Award R</w:t>
      </w:r>
      <w:r w:rsidRPr="00E245C0">
        <w:rPr>
          <w:rFonts w:ascii="Arial Narrow" w:hAnsi="Arial Narrow"/>
          <w:szCs w:val="22"/>
        </w:rPr>
        <w:t xml:space="preserve">ecommendation </w:t>
      </w:r>
      <w:r>
        <w:rPr>
          <w:rFonts w:ascii="Arial Narrow" w:hAnsi="Arial Narrow"/>
          <w:szCs w:val="22"/>
        </w:rPr>
        <w:t>F</w:t>
      </w:r>
      <w:r w:rsidRPr="00E245C0">
        <w:rPr>
          <w:rFonts w:ascii="Arial Narrow" w:hAnsi="Arial Narrow"/>
          <w:szCs w:val="22"/>
        </w:rPr>
        <w:t>orm</w:t>
      </w:r>
    </w:p>
    <w:tbl>
      <w:tblPr>
        <w:tblW w:w="0" w:type="auto"/>
        <w:tblLayout w:type="fixed"/>
        <w:tblLook w:val="0000"/>
      </w:tblPr>
      <w:tblGrid>
        <w:gridCol w:w="1728"/>
        <w:gridCol w:w="9288"/>
      </w:tblGrid>
      <w:tr w:rsidR="00E27723" w:rsidRPr="00E245C0" w:rsidTr="005C386D">
        <w:tc>
          <w:tcPr>
            <w:tcW w:w="1728" w:type="dxa"/>
          </w:tcPr>
          <w:p w:rsidR="00E27723" w:rsidRPr="00E245C0" w:rsidRDefault="00E245C0" w:rsidP="00E27723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  <w:r w:rsidR="00E27723" w:rsidRPr="00E245C0">
              <w:rPr>
                <w:rFonts w:ascii="Arial Narrow" w:hAnsi="Arial Narrow"/>
                <w:szCs w:val="22"/>
              </w:rPr>
              <w:t xml:space="preserve">.  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="00E27723" w:rsidRPr="00E245C0">
              <w:rPr>
                <w:rFonts w:ascii="Arial Narrow" w:hAnsi="Arial Narrow"/>
                <w:szCs w:val="22"/>
              </w:rPr>
              <w:t xml:space="preserve">  ______</w:t>
            </w:r>
          </w:p>
        </w:tc>
        <w:tc>
          <w:tcPr>
            <w:tcW w:w="9288" w:type="dxa"/>
          </w:tcPr>
          <w:p w:rsidR="00E27723" w:rsidRPr="00E245C0" w:rsidRDefault="00E27723" w:rsidP="00E27723">
            <w:pPr>
              <w:rPr>
                <w:rFonts w:ascii="Arial Narrow" w:hAnsi="Arial Narrow"/>
                <w:szCs w:val="22"/>
              </w:rPr>
            </w:pPr>
            <w:r w:rsidRPr="00E245C0">
              <w:rPr>
                <w:rFonts w:ascii="Arial Narrow" w:hAnsi="Arial Narrow"/>
                <w:szCs w:val="22"/>
              </w:rPr>
              <w:t xml:space="preserve">A statement indicating why the individual you have recommended qualifies for this award.  (See attached criteria for each award).  </w:t>
            </w:r>
            <w:r w:rsidRPr="00E245C0">
              <w:rPr>
                <w:rFonts w:ascii="Arial Narrow" w:hAnsi="Arial Narrow"/>
                <w:b/>
                <w:i/>
                <w:szCs w:val="22"/>
                <w:u w:val="single"/>
              </w:rPr>
              <w:t>Address each criterion separately.</w:t>
            </w:r>
            <w:r w:rsidRPr="00E245C0">
              <w:rPr>
                <w:rFonts w:ascii="Arial Narrow" w:hAnsi="Arial Narrow"/>
                <w:b/>
                <w:szCs w:val="22"/>
                <w:u w:val="single"/>
              </w:rPr>
              <w:t xml:space="preserve"> </w:t>
            </w:r>
          </w:p>
        </w:tc>
      </w:tr>
      <w:tr w:rsidR="00E27723" w:rsidRPr="00E245C0" w:rsidTr="005C386D">
        <w:tc>
          <w:tcPr>
            <w:tcW w:w="1728" w:type="dxa"/>
          </w:tcPr>
          <w:p w:rsidR="00E27723" w:rsidRPr="00E245C0" w:rsidRDefault="00E245C0" w:rsidP="00E27723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  <w:r w:rsidR="00E27723" w:rsidRPr="00E245C0">
              <w:rPr>
                <w:rFonts w:ascii="Arial Narrow" w:hAnsi="Arial Narrow"/>
                <w:szCs w:val="22"/>
              </w:rPr>
              <w:t>.     ______</w:t>
            </w:r>
          </w:p>
        </w:tc>
        <w:tc>
          <w:tcPr>
            <w:tcW w:w="9288" w:type="dxa"/>
          </w:tcPr>
          <w:p w:rsidR="00E27723" w:rsidRPr="00E245C0" w:rsidRDefault="00E27723" w:rsidP="00E27723">
            <w:pPr>
              <w:rPr>
                <w:rFonts w:ascii="Arial Narrow" w:hAnsi="Arial Narrow"/>
                <w:szCs w:val="22"/>
              </w:rPr>
            </w:pPr>
            <w:r w:rsidRPr="00E245C0">
              <w:rPr>
                <w:rFonts w:ascii="Arial Narrow" w:hAnsi="Arial Narrow"/>
                <w:szCs w:val="22"/>
              </w:rPr>
              <w:t>Resume/work history of nominee.</w:t>
            </w:r>
          </w:p>
        </w:tc>
      </w:tr>
      <w:tr w:rsidR="00E27723" w:rsidRPr="00E245C0" w:rsidTr="005C386D">
        <w:tc>
          <w:tcPr>
            <w:tcW w:w="1728" w:type="dxa"/>
          </w:tcPr>
          <w:p w:rsidR="00E27723" w:rsidRPr="00E245C0" w:rsidRDefault="00E245C0" w:rsidP="00E27723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  <w:r w:rsidR="00E27723" w:rsidRPr="00E245C0">
              <w:rPr>
                <w:rFonts w:ascii="Arial Narrow" w:hAnsi="Arial Narrow"/>
                <w:szCs w:val="22"/>
              </w:rPr>
              <w:t>.     ______</w:t>
            </w:r>
          </w:p>
        </w:tc>
        <w:tc>
          <w:tcPr>
            <w:tcW w:w="9288" w:type="dxa"/>
          </w:tcPr>
          <w:p w:rsidR="008E03BE" w:rsidRPr="00E245C0" w:rsidRDefault="00E27723" w:rsidP="00913CF9">
            <w:pPr>
              <w:rPr>
                <w:rFonts w:ascii="Arial Narrow" w:hAnsi="Arial Narrow"/>
                <w:szCs w:val="22"/>
              </w:rPr>
            </w:pPr>
            <w:r w:rsidRPr="00E245C0">
              <w:rPr>
                <w:rFonts w:ascii="Arial Narrow" w:hAnsi="Arial Narrow"/>
                <w:szCs w:val="22"/>
              </w:rPr>
              <w:t xml:space="preserve">One letter of support from an individual (other than the nominator) or structural unit giving examples of how the nominee meets the award criteria.  </w:t>
            </w:r>
            <w:r w:rsidRPr="00E245C0">
              <w:rPr>
                <w:rFonts w:ascii="Arial Narrow" w:hAnsi="Arial Narrow"/>
                <w:b/>
                <w:szCs w:val="22"/>
              </w:rPr>
              <w:t>(Please limit to 150 words)</w:t>
            </w:r>
            <w:r w:rsidRPr="00E245C0">
              <w:rPr>
                <w:rFonts w:ascii="Arial Narrow" w:hAnsi="Arial Narrow"/>
                <w:szCs w:val="22"/>
              </w:rPr>
              <w:t>.</w:t>
            </w:r>
          </w:p>
        </w:tc>
      </w:tr>
      <w:tr w:rsidR="00913CF9" w:rsidRPr="00E245C0" w:rsidTr="005C386D">
        <w:tc>
          <w:tcPr>
            <w:tcW w:w="1728" w:type="dxa"/>
          </w:tcPr>
          <w:p w:rsidR="00913CF9" w:rsidRDefault="00913CF9" w:rsidP="00E27723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9288" w:type="dxa"/>
          </w:tcPr>
          <w:p w:rsidR="00913CF9" w:rsidRPr="00E245C0" w:rsidRDefault="00913CF9" w:rsidP="00913CF9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 the bargaining unit committee aware of this nomination?  Yes/No</w:t>
            </w:r>
          </w:p>
        </w:tc>
      </w:tr>
    </w:tbl>
    <w:p w:rsidR="00E27723" w:rsidRDefault="00E27723" w:rsidP="0043090F">
      <w:pPr>
        <w:ind w:left="720"/>
        <w:rPr>
          <w:rFonts w:ascii="Arial Narrow" w:hAnsi="Arial Narrow"/>
          <w:sz w:val="16"/>
          <w:szCs w:val="16"/>
        </w:rPr>
      </w:pPr>
    </w:p>
    <w:p w:rsidR="00E27723" w:rsidRDefault="00E27723" w:rsidP="00E27723">
      <w:pPr>
        <w:rPr>
          <w:rFonts w:ascii="Arial Narrow" w:hAnsi="Arial Narrow"/>
          <w:b/>
          <w:szCs w:val="22"/>
        </w:rPr>
      </w:pPr>
      <w:r w:rsidRPr="00E245C0">
        <w:rPr>
          <w:rFonts w:ascii="Arial Narrow" w:hAnsi="Arial Narrow"/>
          <w:b/>
          <w:szCs w:val="22"/>
        </w:rPr>
        <w:t xml:space="preserve">Nominations must be accompanied by the required information list above.  Materials </w:t>
      </w:r>
      <w:r w:rsidRPr="00E245C0">
        <w:rPr>
          <w:rFonts w:ascii="Arial Narrow" w:hAnsi="Arial Narrow"/>
          <w:b/>
          <w:i/>
          <w:szCs w:val="22"/>
          <w:u w:val="single"/>
        </w:rPr>
        <w:t>may not</w:t>
      </w:r>
      <w:r w:rsidRPr="00E245C0">
        <w:rPr>
          <w:rFonts w:ascii="Arial Narrow" w:hAnsi="Arial Narrow"/>
          <w:b/>
          <w:szCs w:val="22"/>
        </w:rPr>
        <w:t xml:space="preserve"> be sent under separate cover.  Incomplete nominations will be returned to the nominator.  Nominations received at MNA after the deadline will not be accepted.  </w:t>
      </w:r>
      <w:r w:rsidR="00847BAC">
        <w:rPr>
          <w:rFonts w:ascii="Arial Narrow" w:hAnsi="Arial Narrow"/>
          <w:b/>
          <w:szCs w:val="22"/>
        </w:rPr>
        <w:t xml:space="preserve">Nomination Recommendation Form is also available online at:  </w:t>
      </w:r>
      <w:hyperlink r:id="rId5" w:history="1">
        <w:r w:rsidR="00847BAC" w:rsidRPr="007B4F58">
          <w:rPr>
            <w:rStyle w:val="Hyperlink"/>
            <w:rFonts w:ascii="Arial Narrow" w:hAnsi="Arial Narrow"/>
            <w:b/>
            <w:szCs w:val="22"/>
          </w:rPr>
          <w:t>www.massnurses.org</w:t>
        </w:r>
      </w:hyperlink>
    </w:p>
    <w:p w:rsidR="00847BAC" w:rsidRPr="00E245C0" w:rsidRDefault="00847BAC" w:rsidP="00E27723">
      <w:pPr>
        <w:rPr>
          <w:rFonts w:ascii="Arial Narrow" w:hAnsi="Arial Narrow"/>
          <w:b/>
          <w:szCs w:val="22"/>
        </w:rPr>
      </w:pPr>
    </w:p>
    <w:p w:rsidR="005A392D" w:rsidRDefault="005A392D" w:rsidP="0043090F">
      <w:pPr>
        <w:pBdr>
          <w:bottom w:val="single" w:sz="18" w:space="1" w:color="auto"/>
        </w:pBd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</w:tblGrid>
      <w:tr w:rsidR="00F14E03" w:rsidRPr="00651EB6" w:rsidTr="00651EB6">
        <w:tc>
          <w:tcPr>
            <w:tcW w:w="3870" w:type="dxa"/>
          </w:tcPr>
          <w:p w:rsidR="00F14E03" w:rsidRPr="00651EB6" w:rsidRDefault="00F14E03" w:rsidP="00651E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4E03" w:rsidRPr="00651EB6" w:rsidRDefault="00B40745" w:rsidP="00651E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201</w:t>
            </w:r>
            <w:r w:rsidR="00847BAC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6C65FB" w:rsidRPr="00651EB6">
              <w:rPr>
                <w:rFonts w:ascii="Arial Narrow" w:hAnsi="Arial Narrow"/>
                <w:b/>
                <w:sz w:val="24"/>
                <w:szCs w:val="24"/>
              </w:rPr>
              <w:t xml:space="preserve"> MNA </w:t>
            </w:r>
            <w:r w:rsidR="00A17165" w:rsidRPr="00651EB6">
              <w:rPr>
                <w:rFonts w:ascii="Arial Narrow" w:hAnsi="Arial Narrow"/>
                <w:b/>
                <w:sz w:val="24"/>
                <w:szCs w:val="24"/>
              </w:rPr>
              <w:t>AWARDS CRITERIA</w:t>
            </w:r>
          </w:p>
          <w:p w:rsidR="00F14E03" w:rsidRPr="00651EB6" w:rsidRDefault="00F14E03" w:rsidP="00651E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C6BA7" w:rsidRPr="00872D3B" w:rsidRDefault="004C6BA7">
      <w:pPr>
        <w:rPr>
          <w:rFonts w:ascii="Arial Narrow" w:hAnsi="Arial Narrow"/>
          <w:b/>
          <w:sz w:val="24"/>
          <w:szCs w:val="24"/>
        </w:rPr>
      </w:pPr>
    </w:p>
    <w:p w:rsidR="007B7EE8" w:rsidRPr="00872D3B" w:rsidRDefault="00335CCA" w:rsidP="007B7EE8">
      <w:pPr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State</w:t>
      </w:r>
      <w:r w:rsidR="009C0481" w:rsidRPr="00872D3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B7EE8" w:rsidRPr="00872D3B">
        <w:rPr>
          <w:rFonts w:ascii="Arial Narrow" w:hAnsi="Arial Narrow"/>
          <w:b/>
          <w:sz w:val="24"/>
          <w:szCs w:val="24"/>
          <w:u w:val="single"/>
        </w:rPr>
        <w:t xml:space="preserve">how </w:t>
      </w:r>
      <w:r w:rsidR="009C0481" w:rsidRPr="00872D3B">
        <w:rPr>
          <w:rFonts w:ascii="Arial Narrow" w:hAnsi="Arial Narrow"/>
          <w:b/>
          <w:sz w:val="24"/>
          <w:szCs w:val="24"/>
          <w:u w:val="single"/>
        </w:rPr>
        <w:t xml:space="preserve">nominee meets </w:t>
      </w:r>
      <w:r w:rsidRPr="00872D3B">
        <w:rPr>
          <w:rFonts w:ascii="Arial Narrow" w:hAnsi="Arial Narrow"/>
          <w:b/>
          <w:sz w:val="24"/>
          <w:szCs w:val="24"/>
          <w:u w:val="single"/>
        </w:rPr>
        <w:t xml:space="preserve">each </w:t>
      </w:r>
      <w:r w:rsidR="009C0481" w:rsidRPr="00872D3B">
        <w:rPr>
          <w:rFonts w:ascii="Arial Narrow" w:hAnsi="Arial Narrow"/>
          <w:b/>
          <w:sz w:val="24"/>
          <w:szCs w:val="24"/>
          <w:u w:val="single"/>
        </w:rPr>
        <w:t>award criterion</w:t>
      </w:r>
      <w:r w:rsidR="007B7EE8" w:rsidRPr="00872D3B">
        <w:rPr>
          <w:rFonts w:ascii="Arial Narrow" w:hAnsi="Arial Narrow"/>
          <w:b/>
          <w:sz w:val="24"/>
          <w:szCs w:val="24"/>
          <w:u w:val="single"/>
        </w:rPr>
        <w:t>.  Provide specific examples</w:t>
      </w:r>
      <w:r w:rsidR="007B7EE8" w:rsidRPr="00872D3B">
        <w:rPr>
          <w:rFonts w:ascii="Arial Narrow" w:hAnsi="Arial Narrow"/>
          <w:b/>
          <w:sz w:val="24"/>
          <w:szCs w:val="24"/>
        </w:rPr>
        <w:t>.</w:t>
      </w:r>
    </w:p>
    <w:p w:rsidR="000F33B3" w:rsidRPr="00872D3B" w:rsidRDefault="000F33B3" w:rsidP="006A1218">
      <w:pPr>
        <w:ind w:left="1080"/>
        <w:rPr>
          <w:rFonts w:ascii="Arial Narrow" w:hAnsi="Arial Narrow"/>
          <w:b/>
          <w:i/>
          <w:sz w:val="24"/>
          <w:szCs w:val="24"/>
        </w:rPr>
      </w:pPr>
    </w:p>
    <w:p w:rsidR="00335CCA" w:rsidRPr="00872D3B" w:rsidRDefault="00335CCA" w:rsidP="00335CCA">
      <w:pPr>
        <w:spacing w:after="120"/>
        <w:ind w:left="720"/>
        <w:rPr>
          <w:rFonts w:ascii="Arial Narrow" w:hAnsi="Arial Narrow"/>
          <w:sz w:val="24"/>
          <w:szCs w:val="24"/>
        </w:rPr>
      </w:pPr>
      <w:r w:rsidRPr="004F0435">
        <w:rPr>
          <w:rFonts w:ascii="Arial Narrow" w:hAnsi="Arial Narrow"/>
          <w:b/>
          <w:sz w:val="24"/>
          <w:szCs w:val="24"/>
          <w:u w:val="single"/>
        </w:rPr>
        <w:t>MNA Bargaining Unit Rookie of the Year Award</w:t>
      </w:r>
      <w:r w:rsidRPr="00872D3B">
        <w:rPr>
          <w:rFonts w:ascii="Arial Narrow" w:hAnsi="Arial Narrow"/>
          <w:b/>
          <w:sz w:val="24"/>
          <w:szCs w:val="24"/>
        </w:rPr>
        <w:t xml:space="preserve"> </w:t>
      </w:r>
      <w:r w:rsidRPr="00872D3B">
        <w:rPr>
          <w:rFonts w:ascii="Arial Narrow" w:hAnsi="Arial Narrow"/>
          <w:sz w:val="24"/>
          <w:szCs w:val="24"/>
        </w:rPr>
        <w:t>recognizes a Labor Relations Program member who has been a member of the bargaining unit for 5 or less years and has made a significant contribution to the professional, economic and general welfare of a strong and unified bargaining unit.</w:t>
      </w:r>
    </w:p>
    <w:p w:rsidR="007B7EE8" w:rsidRPr="00872D3B" w:rsidRDefault="00335CCA" w:rsidP="006A1218">
      <w:pPr>
        <w:ind w:left="1080"/>
        <w:rPr>
          <w:rFonts w:ascii="Arial Narrow" w:hAnsi="Arial Narrow"/>
          <w:b/>
          <w:i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>Information to support this nomination</w:t>
      </w:r>
      <w:r w:rsidRPr="00382836">
        <w:rPr>
          <w:rFonts w:ascii="Arial Narrow" w:hAnsi="Arial Narrow"/>
          <w:b/>
          <w:sz w:val="24"/>
          <w:szCs w:val="24"/>
        </w:rPr>
        <w:t>:</w:t>
      </w:r>
      <w:r w:rsidRPr="00872D3B">
        <w:rPr>
          <w:rFonts w:ascii="Arial Narrow" w:hAnsi="Arial Narrow"/>
          <w:b/>
          <w:i/>
          <w:sz w:val="24"/>
          <w:szCs w:val="24"/>
        </w:rPr>
        <w:t xml:space="preserve">  </w:t>
      </w:r>
      <w:r w:rsidR="00724E2A" w:rsidRPr="00872D3B">
        <w:rPr>
          <w:rFonts w:ascii="Arial Narrow" w:hAnsi="Arial Narrow"/>
          <w:b/>
          <w:i/>
          <w:sz w:val="24"/>
          <w:szCs w:val="24"/>
        </w:rPr>
        <w:t xml:space="preserve"> (address each criterion separately)</w:t>
      </w:r>
    </w:p>
    <w:p w:rsidR="009C0481" w:rsidRPr="00872D3B" w:rsidRDefault="00885FFE" w:rsidP="00885FFE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 xml:space="preserve">MNA member with current license to practice in </w:t>
      </w:r>
      <w:smartTag w:uri="urn:schemas-microsoft-com:office:smarttags" w:element="Street">
        <w:smartTag w:uri="urn:schemas-microsoft-com:office:smarttags" w:element="address">
          <w:r w:rsidRPr="00872D3B">
            <w:rPr>
              <w:rFonts w:ascii="Arial Narrow" w:hAnsi="Arial Narrow"/>
              <w:sz w:val="24"/>
              <w:szCs w:val="24"/>
            </w:rPr>
            <w:t>Massachusetts</w:t>
          </w:r>
        </w:smartTag>
      </w:smartTag>
      <w:r w:rsidRPr="00872D3B">
        <w:rPr>
          <w:rFonts w:ascii="Arial Narrow" w:hAnsi="Arial Narrow"/>
          <w:sz w:val="24"/>
          <w:szCs w:val="24"/>
        </w:rPr>
        <w:t xml:space="preserve"> or for non-RN’s full MNA Labor Relations Program membership.</w:t>
      </w:r>
    </w:p>
    <w:p w:rsidR="00885FFE" w:rsidRPr="00872D3B" w:rsidRDefault="00885FFE" w:rsidP="00885FFE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Has been a member of the bargaining unit for five or less years.</w:t>
      </w:r>
    </w:p>
    <w:p w:rsidR="00885FFE" w:rsidRPr="00872D3B" w:rsidRDefault="00885FFE" w:rsidP="00885FFE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Exhibits strong commitment to the Labor Relations Program by consistently facilitating a solid and unified bargaining unit.</w:t>
      </w:r>
    </w:p>
    <w:p w:rsidR="00885FFE" w:rsidRPr="00872D3B" w:rsidRDefault="00885FFE" w:rsidP="00885FFE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Supports the goals of the Labor Relations Prog</w:t>
      </w:r>
      <w:r w:rsidR="002B5AE0">
        <w:rPr>
          <w:rFonts w:ascii="Arial Narrow" w:hAnsi="Arial Narrow"/>
          <w:sz w:val="24"/>
          <w:szCs w:val="24"/>
        </w:rPr>
        <w:t>ram to achieve the goals of the unit</w:t>
      </w:r>
    </w:p>
    <w:p w:rsidR="00885FFE" w:rsidRPr="00872D3B" w:rsidRDefault="00626001" w:rsidP="00885FFE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Is a positive</w:t>
      </w:r>
      <w:r w:rsidR="00885FFE" w:rsidRPr="00872D3B">
        <w:rPr>
          <w:rFonts w:ascii="Arial Narrow" w:hAnsi="Arial Narrow"/>
          <w:sz w:val="24"/>
          <w:szCs w:val="24"/>
        </w:rPr>
        <w:t xml:space="preserve"> professional role model.</w:t>
      </w:r>
    </w:p>
    <w:p w:rsidR="00885FFE" w:rsidRPr="00872D3B" w:rsidRDefault="00885FFE" w:rsidP="00885FFE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dedication and persistence over time to the goals of his/her unit.</w:t>
      </w:r>
    </w:p>
    <w:p w:rsidR="00885FFE" w:rsidRPr="00872D3B" w:rsidRDefault="00885FFE" w:rsidP="00724E2A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perseverance despite risk o</w:t>
      </w:r>
      <w:r w:rsidR="006C65FB">
        <w:rPr>
          <w:rFonts w:ascii="Arial Narrow" w:hAnsi="Arial Narrow"/>
          <w:sz w:val="24"/>
          <w:szCs w:val="24"/>
        </w:rPr>
        <w:t>f</w:t>
      </w:r>
      <w:r w:rsidRPr="00872D3B">
        <w:rPr>
          <w:rFonts w:ascii="Arial Narrow" w:hAnsi="Arial Narrow"/>
          <w:sz w:val="24"/>
          <w:szCs w:val="24"/>
        </w:rPr>
        <w:t xml:space="preserve"> negative ramifications from supervisory staff.</w:t>
      </w:r>
    </w:p>
    <w:p w:rsidR="00885FFE" w:rsidRPr="00872D3B" w:rsidRDefault="00885FFE" w:rsidP="000F33B3">
      <w:pPr>
        <w:pBdr>
          <w:bottom w:val="single" w:sz="18" w:space="1" w:color="000000"/>
        </w:pBdr>
        <w:ind w:left="1080"/>
        <w:rPr>
          <w:rFonts w:ascii="Arial Narrow" w:hAnsi="Arial Narrow"/>
          <w:b/>
          <w:i/>
          <w:sz w:val="24"/>
          <w:szCs w:val="24"/>
        </w:rPr>
      </w:pPr>
    </w:p>
    <w:p w:rsidR="00CB0DBC" w:rsidRPr="00872D3B" w:rsidRDefault="00CB0DBC" w:rsidP="006A1218">
      <w:pPr>
        <w:ind w:left="1080"/>
        <w:rPr>
          <w:rFonts w:ascii="Arial Narrow" w:hAnsi="Arial Narrow"/>
          <w:b/>
          <w:i/>
          <w:sz w:val="24"/>
          <w:szCs w:val="24"/>
        </w:rPr>
      </w:pPr>
    </w:p>
    <w:p w:rsidR="00335CCA" w:rsidRPr="00872D3B" w:rsidRDefault="00335CCA" w:rsidP="00B449BB">
      <w:pPr>
        <w:tabs>
          <w:tab w:val="left" w:pos="540"/>
          <w:tab w:val="left" w:pos="900"/>
        </w:tabs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MNA Excellence in Nursing Practice Award</w:t>
      </w:r>
      <w:r w:rsidRPr="00872D3B">
        <w:rPr>
          <w:rFonts w:ascii="Arial Narrow" w:hAnsi="Arial Narrow"/>
          <w:sz w:val="24"/>
          <w:szCs w:val="24"/>
        </w:rPr>
        <w:t xml:space="preserve"> recognizes a member who demonstrates an outstanding performance in nursing practice.  This award publicly acknowledges the essential contributions that nurses across all practice settings make to the health care of our society.</w:t>
      </w:r>
    </w:p>
    <w:p w:rsidR="00724E2A" w:rsidRPr="00872D3B" w:rsidRDefault="00335CCA" w:rsidP="006E10F6">
      <w:pPr>
        <w:tabs>
          <w:tab w:val="left" w:pos="540"/>
          <w:tab w:val="left" w:pos="900"/>
        </w:tabs>
        <w:ind w:left="720" w:firstLine="360"/>
        <w:rPr>
          <w:rFonts w:ascii="Arial Narrow" w:hAnsi="Arial Narrow"/>
          <w:b/>
          <w:i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>Information to support this nomination</w:t>
      </w:r>
      <w:r w:rsidRPr="00872D3B">
        <w:rPr>
          <w:rFonts w:ascii="Arial Narrow" w:hAnsi="Arial Narrow"/>
          <w:sz w:val="24"/>
          <w:szCs w:val="24"/>
        </w:rPr>
        <w:t xml:space="preserve">:  </w:t>
      </w:r>
      <w:r w:rsidR="00724E2A" w:rsidRPr="00872D3B">
        <w:rPr>
          <w:rFonts w:ascii="Arial Narrow" w:hAnsi="Arial Narrow"/>
          <w:b/>
          <w:i/>
          <w:sz w:val="24"/>
          <w:szCs w:val="24"/>
        </w:rPr>
        <w:t>(address each criterion separately)</w:t>
      </w:r>
    </w:p>
    <w:p w:rsidR="00D07574" w:rsidRPr="00872D3B" w:rsidRDefault="00D07574" w:rsidP="00921D2D">
      <w:pPr>
        <w:numPr>
          <w:ilvl w:val="0"/>
          <w:numId w:val="3"/>
        </w:numPr>
        <w:ind w:firstLine="36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Functions as role model for excellence in nursing practice.</w:t>
      </w:r>
    </w:p>
    <w:p w:rsidR="00D07574" w:rsidRPr="00872D3B" w:rsidRDefault="00D07574" w:rsidP="00921D2D">
      <w:pPr>
        <w:numPr>
          <w:ilvl w:val="0"/>
          <w:numId w:val="3"/>
        </w:numPr>
        <w:ind w:firstLine="36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Direct care activity comprises 50% or more of practice.</w:t>
      </w:r>
    </w:p>
    <w:p w:rsidR="00D07574" w:rsidRPr="00872D3B" w:rsidRDefault="00D07574" w:rsidP="00921D2D">
      <w:pPr>
        <w:numPr>
          <w:ilvl w:val="0"/>
          <w:numId w:val="3"/>
        </w:numPr>
        <w:ind w:firstLine="36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Contributes innovative, progressive ideas.</w:t>
      </w:r>
    </w:p>
    <w:p w:rsidR="00D07574" w:rsidRPr="00872D3B" w:rsidRDefault="00D07574" w:rsidP="00921D2D">
      <w:pPr>
        <w:numPr>
          <w:ilvl w:val="0"/>
          <w:numId w:val="3"/>
        </w:numPr>
        <w:ind w:firstLine="36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Acts as a change agent to improve and enhance nursing practice.</w:t>
      </w:r>
    </w:p>
    <w:p w:rsidR="00D07574" w:rsidRPr="00872D3B" w:rsidRDefault="00D07574" w:rsidP="00921D2D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a commitment to the development of professional nursing, e.g., participation in professional organizations, committee work, community work and/or education programs.</w:t>
      </w:r>
    </w:p>
    <w:p w:rsidR="00921D2D" w:rsidRDefault="00921D2D" w:rsidP="00921D2D">
      <w:pPr>
        <w:numPr>
          <w:ilvl w:val="0"/>
          <w:numId w:val="3"/>
        </w:numPr>
        <w:ind w:firstLine="36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Acts as preceptor for nursing students or for new staff members.</w:t>
      </w:r>
    </w:p>
    <w:p w:rsidR="008E03BE" w:rsidRDefault="008E03BE" w:rsidP="00921D2D">
      <w:pPr>
        <w:numPr>
          <w:ilvl w:val="0"/>
          <w:numId w:val="3"/>
        </w:num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Advocates for the nursing profession</w:t>
      </w:r>
      <w:r w:rsidR="00EA3935">
        <w:rPr>
          <w:rFonts w:ascii="Arial Narrow" w:hAnsi="Arial Narrow"/>
          <w:sz w:val="24"/>
          <w:szCs w:val="24"/>
        </w:rPr>
        <w:t>.</w:t>
      </w:r>
    </w:p>
    <w:p w:rsidR="008E03BE" w:rsidRPr="00872D3B" w:rsidRDefault="008E03BE" w:rsidP="00921D2D">
      <w:pPr>
        <w:numPr>
          <w:ilvl w:val="0"/>
          <w:numId w:val="3"/>
        </w:num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Contributes significantly to the profession</w:t>
      </w:r>
      <w:r w:rsidR="00BF4086">
        <w:rPr>
          <w:rFonts w:ascii="Arial Narrow" w:hAnsi="Arial Narrow"/>
          <w:sz w:val="24"/>
          <w:szCs w:val="24"/>
        </w:rPr>
        <w:t>al, economic, and general welfare of nursing,</w:t>
      </w:r>
    </w:p>
    <w:p w:rsidR="00CB0DBC" w:rsidRPr="00872D3B" w:rsidRDefault="00CB0DBC" w:rsidP="00CB0DBC">
      <w:pPr>
        <w:rPr>
          <w:rFonts w:ascii="Arial Narrow" w:hAnsi="Arial Narrow"/>
          <w:sz w:val="24"/>
          <w:szCs w:val="24"/>
        </w:rPr>
      </w:pPr>
    </w:p>
    <w:p w:rsidR="00E027C4" w:rsidRPr="00872D3B" w:rsidRDefault="00E027C4" w:rsidP="00E027C4">
      <w:pPr>
        <w:spacing w:after="120"/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Judith Shindul Rothschild Leadership Award</w:t>
      </w:r>
      <w:r w:rsidRPr="00872D3B">
        <w:rPr>
          <w:rFonts w:ascii="Arial Narrow" w:hAnsi="Arial Narrow"/>
          <w:sz w:val="24"/>
          <w:szCs w:val="24"/>
        </w:rPr>
        <w:t xml:space="preserve"> recognizes an MNA member who speaks with a strong voice for the nursing community at the state and/or national level.</w:t>
      </w:r>
    </w:p>
    <w:p w:rsidR="00E027C4" w:rsidRPr="00872D3B" w:rsidRDefault="00E027C4" w:rsidP="00E027C4">
      <w:pPr>
        <w:spacing w:after="120"/>
        <w:ind w:left="720" w:firstLine="360"/>
        <w:rPr>
          <w:rFonts w:ascii="Arial Narrow" w:hAnsi="Arial Narrow"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>Information to support this nomination:</w:t>
      </w:r>
      <w:r w:rsidRPr="00872D3B">
        <w:rPr>
          <w:rFonts w:ascii="Arial Narrow" w:hAnsi="Arial Narrow"/>
          <w:b/>
          <w:i/>
          <w:sz w:val="24"/>
          <w:szCs w:val="24"/>
        </w:rPr>
        <w:t xml:space="preserve"> (address each criterion separately)</w:t>
      </w:r>
    </w:p>
    <w:p w:rsidR="00E027C4" w:rsidRPr="00872D3B" w:rsidRDefault="00E027C4" w:rsidP="00E027C4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 xml:space="preserve">A leader who alerts and rallies the nursing community when their professional rights are threatened. </w:t>
      </w:r>
    </w:p>
    <w:p w:rsidR="00E027C4" w:rsidRPr="00872D3B" w:rsidRDefault="00E027C4" w:rsidP="00E027C4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A leader who works toward an equitable health care system.</w:t>
      </w:r>
    </w:p>
    <w:p w:rsidR="00E027C4" w:rsidRPr="00872D3B" w:rsidRDefault="00E027C4" w:rsidP="00E027C4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A leader who bring forth solutions to the concerns of nurses.</w:t>
      </w:r>
    </w:p>
    <w:p w:rsidR="00E027C4" w:rsidRPr="00872D3B" w:rsidRDefault="00E027C4" w:rsidP="00E027C4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A highly respected and proven leader of the Nursing Community.</w:t>
      </w:r>
    </w:p>
    <w:p w:rsidR="00E027C4" w:rsidRPr="00872D3B" w:rsidRDefault="00E027C4" w:rsidP="00E027C4">
      <w:pPr>
        <w:numPr>
          <w:ilvl w:val="1"/>
          <w:numId w:val="17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leadership in bringing awareness of issues or problems to colleagues</w:t>
      </w:r>
      <w:r w:rsidR="00EA3935">
        <w:rPr>
          <w:rFonts w:ascii="Arial Narrow" w:hAnsi="Arial Narrow"/>
          <w:sz w:val="24"/>
          <w:szCs w:val="24"/>
        </w:rPr>
        <w:t>.</w:t>
      </w:r>
    </w:p>
    <w:p w:rsidR="00E027C4" w:rsidRPr="00872D3B" w:rsidRDefault="00E027C4" w:rsidP="00E027C4">
      <w:pPr>
        <w:numPr>
          <w:ilvl w:val="1"/>
          <w:numId w:val="17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Leads in addressing inequalities in the health care system through publication, research and/or serving as a spokesperson</w:t>
      </w:r>
      <w:r w:rsidR="00EA3935">
        <w:rPr>
          <w:rFonts w:ascii="Arial Narrow" w:hAnsi="Arial Narrow"/>
          <w:sz w:val="24"/>
          <w:szCs w:val="24"/>
        </w:rPr>
        <w:t>.</w:t>
      </w:r>
    </w:p>
    <w:p w:rsidR="00E027C4" w:rsidRPr="00872D3B" w:rsidRDefault="00E027C4" w:rsidP="00E027C4">
      <w:pPr>
        <w:numPr>
          <w:ilvl w:val="1"/>
          <w:numId w:val="17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an ability to recognize and evaluate important causes and assists in bringing forth effective solutions</w:t>
      </w:r>
      <w:r w:rsidR="00EA3935">
        <w:rPr>
          <w:rFonts w:ascii="Arial Narrow" w:hAnsi="Arial Narrow"/>
          <w:sz w:val="24"/>
          <w:szCs w:val="24"/>
        </w:rPr>
        <w:t>.</w:t>
      </w:r>
    </w:p>
    <w:p w:rsidR="00E027C4" w:rsidRDefault="00E027C4" w:rsidP="00B2083E">
      <w:pPr>
        <w:ind w:left="108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 xml:space="preserve">  </w:t>
      </w:r>
    </w:p>
    <w:p w:rsidR="00B2083E" w:rsidRDefault="00B2083E" w:rsidP="00B2083E">
      <w:pPr>
        <w:ind w:left="1080"/>
        <w:rPr>
          <w:rFonts w:ascii="Arial Narrow" w:hAnsi="Arial Narrow"/>
          <w:sz w:val="24"/>
          <w:szCs w:val="24"/>
        </w:rPr>
      </w:pPr>
    </w:p>
    <w:p w:rsidR="00B2083E" w:rsidRPr="00872D3B" w:rsidRDefault="00B2083E" w:rsidP="00E5339B">
      <w:pPr>
        <w:pBdr>
          <w:bottom w:val="single" w:sz="18" w:space="0" w:color="auto"/>
        </w:pBdr>
        <w:ind w:left="1080"/>
        <w:rPr>
          <w:rFonts w:ascii="Arial Narrow" w:hAnsi="Arial Narrow"/>
          <w:sz w:val="24"/>
          <w:szCs w:val="24"/>
        </w:rPr>
      </w:pPr>
    </w:p>
    <w:p w:rsidR="00B2083E" w:rsidRDefault="00B2083E" w:rsidP="00E07F4A">
      <w:pPr>
        <w:spacing w:after="120"/>
        <w:ind w:left="720"/>
        <w:rPr>
          <w:rFonts w:ascii="Arial Narrow" w:hAnsi="Arial Narrow"/>
          <w:b/>
          <w:sz w:val="24"/>
          <w:szCs w:val="24"/>
          <w:u w:val="single"/>
        </w:rPr>
      </w:pPr>
    </w:p>
    <w:p w:rsidR="00E07F4A" w:rsidRPr="00872D3B" w:rsidRDefault="00E07F4A" w:rsidP="00E07F4A">
      <w:pPr>
        <w:spacing w:after="120"/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lastRenderedPageBreak/>
        <w:t>MNA Nursing Education Award</w:t>
      </w:r>
      <w:r w:rsidRPr="00872D3B">
        <w:rPr>
          <w:rFonts w:ascii="Arial Narrow" w:hAnsi="Arial Narrow"/>
          <w:sz w:val="24"/>
          <w:szCs w:val="24"/>
        </w:rPr>
        <w:t xml:space="preserve"> recognizes a member who is a nurse educator and who has made significant contributions to professional nursing education / continuing education or staff development.</w:t>
      </w:r>
    </w:p>
    <w:p w:rsidR="00E07F4A" w:rsidRPr="00382836" w:rsidRDefault="00E07F4A" w:rsidP="006E10F6">
      <w:pPr>
        <w:ind w:left="720" w:firstLine="360"/>
        <w:rPr>
          <w:rFonts w:ascii="Arial Narrow" w:hAnsi="Arial Narrow"/>
          <w:b/>
          <w:i/>
          <w:sz w:val="24"/>
          <w:szCs w:val="24"/>
          <w:u w:val="single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 xml:space="preserve">Information to support this nomination:  </w:t>
      </w:r>
    </w:p>
    <w:p w:rsidR="006C65FB" w:rsidRDefault="00312126" w:rsidP="00312126">
      <w:pPr>
        <w:spacing w:after="120"/>
        <w:ind w:left="72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E07F4A" w:rsidRPr="00872D3B">
        <w:rPr>
          <w:rFonts w:ascii="Arial Narrow" w:hAnsi="Arial Narrow"/>
          <w:sz w:val="24"/>
          <w:szCs w:val="24"/>
        </w:rPr>
        <w:t>Contributes to professional nursing education in one or more of the following ways:</w:t>
      </w:r>
    </w:p>
    <w:p w:rsidR="00D63EAE" w:rsidRPr="00312126" w:rsidRDefault="006C65FB" w:rsidP="006E10F6">
      <w:pPr>
        <w:spacing w:after="120"/>
        <w:ind w:left="1440" w:hanging="720"/>
        <w:rPr>
          <w:rFonts w:ascii="Arial Narrow" w:hAnsi="Arial Narrow"/>
          <w:i/>
          <w:sz w:val="24"/>
          <w:szCs w:val="24"/>
        </w:rPr>
      </w:pPr>
      <w:r w:rsidRPr="00312126">
        <w:rPr>
          <w:rFonts w:ascii="Arial Narrow" w:hAnsi="Arial Narrow"/>
          <w:b/>
          <w:i/>
          <w:sz w:val="24"/>
          <w:szCs w:val="24"/>
        </w:rPr>
        <w:t xml:space="preserve">Professional </w:t>
      </w:r>
      <w:r w:rsidR="00B34D9A" w:rsidRPr="00312126">
        <w:rPr>
          <w:rFonts w:ascii="Arial Narrow" w:hAnsi="Arial Narrow"/>
          <w:b/>
          <w:i/>
          <w:sz w:val="24"/>
          <w:szCs w:val="24"/>
        </w:rPr>
        <w:t>Nursing</w:t>
      </w:r>
      <w:r w:rsidR="00B34D9A" w:rsidRPr="00312126">
        <w:rPr>
          <w:rFonts w:ascii="Arial Narrow" w:hAnsi="Arial Narrow"/>
          <w:i/>
          <w:sz w:val="24"/>
          <w:szCs w:val="24"/>
        </w:rPr>
        <w:t xml:space="preserve"> </w:t>
      </w:r>
      <w:r w:rsidR="00B34D9A" w:rsidRPr="00312126">
        <w:rPr>
          <w:rFonts w:ascii="Arial Narrow" w:hAnsi="Arial Narrow"/>
          <w:b/>
          <w:i/>
          <w:sz w:val="24"/>
          <w:szCs w:val="24"/>
        </w:rPr>
        <w:t>Education</w:t>
      </w:r>
      <w:r w:rsidR="00C55581" w:rsidRPr="00312126">
        <w:rPr>
          <w:rFonts w:ascii="Arial Narrow" w:hAnsi="Arial Narrow"/>
          <w:b/>
          <w:i/>
          <w:sz w:val="24"/>
          <w:szCs w:val="24"/>
        </w:rPr>
        <w:t xml:space="preserve"> </w:t>
      </w:r>
      <w:r w:rsidR="00D63EAE" w:rsidRPr="00312126">
        <w:rPr>
          <w:rFonts w:ascii="Arial Narrow" w:hAnsi="Arial Narrow"/>
          <w:b/>
          <w:i/>
          <w:sz w:val="24"/>
          <w:szCs w:val="24"/>
        </w:rPr>
        <w:t xml:space="preserve">- Diploma, AD, BS, MS, Doctoral </w:t>
      </w:r>
      <w:r w:rsidR="006E10F6" w:rsidRPr="00312126">
        <w:rPr>
          <w:rFonts w:ascii="Arial Narrow" w:hAnsi="Arial Narrow"/>
          <w:b/>
          <w:i/>
          <w:sz w:val="24"/>
          <w:szCs w:val="24"/>
        </w:rPr>
        <w:t>Studies:</w:t>
      </w:r>
      <w:r w:rsidR="00724E2A" w:rsidRPr="00312126">
        <w:rPr>
          <w:rFonts w:ascii="Arial Narrow" w:hAnsi="Arial Narrow"/>
          <w:b/>
          <w:i/>
          <w:sz w:val="24"/>
          <w:szCs w:val="24"/>
        </w:rPr>
        <w:t xml:space="preserve"> </w:t>
      </w:r>
      <w:r w:rsidR="00382836" w:rsidRPr="00312126">
        <w:rPr>
          <w:rFonts w:ascii="Arial Narrow" w:hAnsi="Arial Narrow"/>
          <w:b/>
          <w:i/>
          <w:sz w:val="24"/>
          <w:szCs w:val="24"/>
        </w:rPr>
        <w:t>(address each criterion separately)</w:t>
      </w:r>
    </w:p>
    <w:p w:rsidR="006A1218" w:rsidRPr="00872D3B" w:rsidRDefault="00D63EAE" w:rsidP="00E07F4A">
      <w:pPr>
        <w:ind w:left="108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a.    Demonstrates</w:t>
      </w:r>
      <w:r w:rsidR="006A1218" w:rsidRPr="00872D3B">
        <w:rPr>
          <w:rFonts w:ascii="Arial Narrow" w:hAnsi="Arial Narrow"/>
          <w:sz w:val="24"/>
          <w:szCs w:val="24"/>
        </w:rPr>
        <w:t xml:space="preserve"> creativity in instructional material, teaching or evaluation methodology.</w:t>
      </w:r>
    </w:p>
    <w:p w:rsidR="006A1218" w:rsidRPr="00872D3B" w:rsidRDefault="006A1218" w:rsidP="00D63EAE">
      <w:pPr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a positive image of the nurse educator within his/her educational setting by leadership on committees, advisor to student groups and/or role model to students and to other professionals.</w:t>
      </w:r>
    </w:p>
    <w:p w:rsidR="006A1218" w:rsidRPr="00872D3B" w:rsidRDefault="006A1218" w:rsidP="00D63EAE">
      <w:pPr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leadership at state or national level by holding leaders</w:t>
      </w:r>
      <w:r w:rsidR="00626001" w:rsidRPr="00872D3B">
        <w:rPr>
          <w:rFonts w:ascii="Arial Narrow" w:hAnsi="Arial Narrow"/>
          <w:sz w:val="24"/>
          <w:szCs w:val="24"/>
        </w:rPr>
        <w:t xml:space="preserve">hip positions in MNA, </w:t>
      </w:r>
      <w:r w:rsidRPr="00872D3B">
        <w:rPr>
          <w:rFonts w:ascii="Arial Narrow" w:hAnsi="Arial Narrow"/>
          <w:sz w:val="24"/>
          <w:szCs w:val="24"/>
        </w:rPr>
        <w:t>being an educational consultant or being a nursing education program reviewer for national accrediting bodies.</w:t>
      </w:r>
    </w:p>
    <w:p w:rsidR="006A1218" w:rsidRPr="00872D3B" w:rsidRDefault="00D63EAE" w:rsidP="006A1218">
      <w:pPr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Has authored publications on Nursing Education</w:t>
      </w:r>
      <w:r w:rsidR="006A1218" w:rsidRPr="00872D3B">
        <w:rPr>
          <w:rFonts w:ascii="Arial Narrow" w:hAnsi="Arial Narrow"/>
          <w:sz w:val="24"/>
          <w:szCs w:val="24"/>
        </w:rPr>
        <w:t>.</w:t>
      </w:r>
    </w:p>
    <w:p w:rsidR="006A1218" w:rsidRPr="00872D3B" w:rsidRDefault="00C55581" w:rsidP="006A1218">
      <w:pPr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Contributes to </w:t>
      </w:r>
      <w:r w:rsidR="006A1218" w:rsidRPr="00872D3B">
        <w:rPr>
          <w:rFonts w:ascii="Arial Narrow" w:hAnsi="Arial Narrow"/>
          <w:sz w:val="24"/>
          <w:szCs w:val="24"/>
        </w:rPr>
        <w:t xml:space="preserve">nursing education at local, state, or national </w:t>
      </w:r>
      <w:r w:rsidR="00EB0034" w:rsidRPr="00872D3B">
        <w:rPr>
          <w:rFonts w:ascii="Arial Narrow" w:hAnsi="Arial Narrow"/>
          <w:sz w:val="24"/>
          <w:szCs w:val="24"/>
        </w:rPr>
        <w:t>l</w:t>
      </w:r>
      <w:r w:rsidR="006A1218" w:rsidRPr="00872D3B">
        <w:rPr>
          <w:rFonts w:ascii="Arial Narrow" w:hAnsi="Arial Narrow"/>
          <w:sz w:val="24"/>
          <w:szCs w:val="24"/>
        </w:rPr>
        <w:t>evel.</w:t>
      </w:r>
    </w:p>
    <w:p w:rsidR="00D63EAE" w:rsidRPr="00872D3B" w:rsidRDefault="00D63EAE" w:rsidP="00D63EAE">
      <w:pPr>
        <w:rPr>
          <w:rFonts w:ascii="Arial Narrow" w:hAnsi="Arial Narrow"/>
          <w:sz w:val="24"/>
          <w:szCs w:val="24"/>
        </w:rPr>
      </w:pPr>
    </w:p>
    <w:p w:rsidR="00D63EAE" w:rsidRPr="00872D3B" w:rsidRDefault="00D63EAE" w:rsidP="00B449BB">
      <w:pPr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MNA Nursing Education Award</w:t>
      </w:r>
      <w:r w:rsidRPr="00872D3B">
        <w:rPr>
          <w:rFonts w:ascii="Arial Narrow" w:hAnsi="Arial Narrow"/>
          <w:sz w:val="24"/>
          <w:szCs w:val="24"/>
        </w:rPr>
        <w:t xml:space="preserve"> recognizes a member who is a nurse educator and who has made </w:t>
      </w:r>
    </w:p>
    <w:p w:rsidR="00D63EAE" w:rsidRPr="00872D3B" w:rsidRDefault="00D63EAE" w:rsidP="00B449BB">
      <w:pPr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significant contributions to formal nursing education/continuing education or staff development.</w:t>
      </w:r>
    </w:p>
    <w:p w:rsidR="00E5339B" w:rsidRDefault="00E5339B" w:rsidP="006E10F6">
      <w:pPr>
        <w:ind w:left="720" w:firstLine="360"/>
        <w:rPr>
          <w:rFonts w:ascii="Arial Narrow" w:hAnsi="Arial Narrow"/>
          <w:b/>
          <w:sz w:val="24"/>
          <w:szCs w:val="24"/>
          <w:u w:val="single"/>
        </w:rPr>
      </w:pPr>
    </w:p>
    <w:p w:rsidR="009B2244" w:rsidRPr="00382836" w:rsidRDefault="009B2244" w:rsidP="006E10F6">
      <w:pPr>
        <w:ind w:left="720" w:firstLine="360"/>
        <w:rPr>
          <w:rFonts w:ascii="Arial Narrow" w:hAnsi="Arial Narrow"/>
          <w:b/>
          <w:i/>
          <w:sz w:val="24"/>
          <w:szCs w:val="24"/>
          <w:u w:val="single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 xml:space="preserve">Information to support this nomination:  </w:t>
      </w:r>
    </w:p>
    <w:p w:rsidR="00D63EAE" w:rsidRPr="00872D3B" w:rsidRDefault="00D63EAE" w:rsidP="00312126">
      <w:pPr>
        <w:ind w:firstLine="108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ab/>
        <w:t>- Contributes to staff development/continuing education in one or more of the following ways:</w:t>
      </w:r>
    </w:p>
    <w:p w:rsidR="00C55581" w:rsidRPr="00C55581" w:rsidRDefault="00C55581" w:rsidP="00382836">
      <w:pPr>
        <w:ind w:left="720"/>
        <w:rPr>
          <w:rFonts w:ascii="Arial Narrow" w:hAnsi="Arial Narrow"/>
          <w:b/>
          <w:sz w:val="16"/>
          <w:szCs w:val="16"/>
        </w:rPr>
      </w:pPr>
    </w:p>
    <w:p w:rsidR="00382836" w:rsidRPr="00312126" w:rsidRDefault="00D63EAE" w:rsidP="00382836">
      <w:pPr>
        <w:ind w:left="720"/>
        <w:rPr>
          <w:rFonts w:ascii="Arial Narrow" w:hAnsi="Arial Narrow"/>
          <w:b/>
          <w:i/>
          <w:sz w:val="24"/>
          <w:szCs w:val="24"/>
        </w:rPr>
      </w:pPr>
      <w:r w:rsidRPr="00312126">
        <w:rPr>
          <w:rFonts w:ascii="Arial Narrow" w:hAnsi="Arial Narrow"/>
          <w:b/>
          <w:i/>
          <w:sz w:val="24"/>
          <w:szCs w:val="24"/>
        </w:rPr>
        <w:t>Continuing Education/Staff Development</w:t>
      </w:r>
      <w:r w:rsidR="009B2244" w:rsidRPr="00312126">
        <w:rPr>
          <w:rFonts w:ascii="Arial Narrow" w:hAnsi="Arial Narrow"/>
          <w:b/>
          <w:i/>
          <w:sz w:val="24"/>
          <w:szCs w:val="24"/>
        </w:rPr>
        <w:t>:</w:t>
      </w:r>
      <w:r w:rsidR="00382836" w:rsidRPr="00312126">
        <w:rPr>
          <w:rFonts w:ascii="Arial Narrow" w:hAnsi="Arial Narrow"/>
          <w:b/>
          <w:i/>
          <w:sz w:val="24"/>
          <w:szCs w:val="24"/>
        </w:rPr>
        <w:t xml:space="preserve"> (address each criterion separately)</w:t>
      </w:r>
    </w:p>
    <w:p w:rsidR="00D63EAE" w:rsidRPr="00872D3B" w:rsidRDefault="00D63EAE" w:rsidP="006E10F6">
      <w:pPr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Creatively implements the standards of nursing practice.</w:t>
      </w:r>
    </w:p>
    <w:p w:rsidR="00D63EAE" w:rsidRPr="00872D3B" w:rsidRDefault="00D63EAE" w:rsidP="006E10F6">
      <w:pPr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Has authored publications on staff development/continuing education.</w:t>
      </w:r>
    </w:p>
    <w:p w:rsidR="00D63EAE" w:rsidRPr="00872D3B" w:rsidRDefault="00D63EAE" w:rsidP="006E10F6">
      <w:pPr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creativity in conduction of needs assessment, preparation of instructional materials, marketing of programs and instructional methods and evaluation.</w:t>
      </w:r>
    </w:p>
    <w:p w:rsidR="00D63EAE" w:rsidRPr="00872D3B" w:rsidRDefault="00D63EAE" w:rsidP="006E10F6">
      <w:pPr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Identifies and utilizes a variety of resources; stimulates learner interest.</w:t>
      </w:r>
    </w:p>
    <w:p w:rsidR="00D63EAE" w:rsidRPr="00872D3B" w:rsidRDefault="00D63EAE" w:rsidP="006E10F6">
      <w:pPr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Develops special projects.</w:t>
      </w:r>
    </w:p>
    <w:p w:rsidR="00D63EAE" w:rsidRPr="00872D3B" w:rsidRDefault="00D63EAE" w:rsidP="006E10F6">
      <w:pPr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a positive image at the local/state or national level by participation/leadership on committees.</w:t>
      </w:r>
    </w:p>
    <w:p w:rsidR="00D63EAE" w:rsidRPr="00872D3B" w:rsidRDefault="00D63EAE" w:rsidP="006E10F6">
      <w:pPr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Contributes to staff development/continuing education at local, state or national level.</w:t>
      </w:r>
    </w:p>
    <w:p w:rsidR="00EB0034" w:rsidRPr="00872D3B" w:rsidRDefault="00EB0034" w:rsidP="000F33B3">
      <w:pPr>
        <w:pBdr>
          <w:bottom w:val="single" w:sz="18" w:space="1" w:color="auto"/>
        </w:pBdr>
        <w:ind w:left="1440" w:hanging="360"/>
        <w:rPr>
          <w:rFonts w:ascii="Arial Narrow" w:hAnsi="Arial Narrow"/>
          <w:b/>
          <w:sz w:val="24"/>
          <w:szCs w:val="24"/>
        </w:rPr>
      </w:pPr>
    </w:p>
    <w:p w:rsidR="00CB0DBC" w:rsidRPr="00872D3B" w:rsidRDefault="00CB0DBC" w:rsidP="00EB0034">
      <w:pPr>
        <w:ind w:left="1080"/>
        <w:rPr>
          <w:rFonts w:ascii="Arial Narrow" w:hAnsi="Arial Narrow"/>
          <w:b/>
          <w:i/>
          <w:sz w:val="24"/>
          <w:szCs w:val="24"/>
        </w:rPr>
      </w:pPr>
    </w:p>
    <w:p w:rsidR="00626001" w:rsidRDefault="009B2244" w:rsidP="00B449BB">
      <w:pPr>
        <w:tabs>
          <w:tab w:val="left" w:pos="540"/>
          <w:tab w:val="left" w:pos="900"/>
        </w:tabs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MNA Research Award</w:t>
      </w:r>
      <w:r w:rsidRPr="00872D3B">
        <w:rPr>
          <w:rFonts w:ascii="Arial Narrow" w:hAnsi="Arial Narrow"/>
          <w:sz w:val="24"/>
          <w:szCs w:val="24"/>
        </w:rPr>
        <w:t xml:space="preserve"> recognizes a member or group of members who have effectively conducted or utilized research in their practice.  </w:t>
      </w:r>
    </w:p>
    <w:p w:rsidR="006E10F6" w:rsidRPr="00872D3B" w:rsidRDefault="006E10F6" w:rsidP="00B449BB">
      <w:pPr>
        <w:tabs>
          <w:tab w:val="left" w:pos="540"/>
          <w:tab w:val="left" w:pos="900"/>
        </w:tabs>
        <w:ind w:left="720"/>
        <w:rPr>
          <w:rFonts w:ascii="Arial Narrow" w:hAnsi="Arial Narrow"/>
          <w:sz w:val="24"/>
          <w:szCs w:val="24"/>
        </w:rPr>
      </w:pPr>
    </w:p>
    <w:p w:rsidR="00724E2A" w:rsidRPr="00872D3B" w:rsidRDefault="00626001" w:rsidP="006E10F6">
      <w:pPr>
        <w:tabs>
          <w:tab w:val="left" w:pos="540"/>
          <w:tab w:val="left" w:pos="900"/>
        </w:tabs>
        <w:ind w:left="720" w:firstLine="360"/>
        <w:rPr>
          <w:rFonts w:ascii="Arial Narrow" w:hAnsi="Arial Narrow"/>
          <w:b/>
          <w:i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>Information to support this nomination:</w:t>
      </w:r>
      <w:r w:rsidRPr="00872D3B">
        <w:rPr>
          <w:rFonts w:ascii="Arial Narrow" w:hAnsi="Arial Narrow"/>
          <w:sz w:val="24"/>
          <w:szCs w:val="24"/>
        </w:rPr>
        <w:t xml:space="preserve">  </w:t>
      </w:r>
      <w:r w:rsidR="00724E2A" w:rsidRPr="00872D3B">
        <w:rPr>
          <w:rFonts w:ascii="Arial Narrow" w:hAnsi="Arial Narrow"/>
          <w:b/>
          <w:i/>
          <w:sz w:val="24"/>
          <w:szCs w:val="24"/>
        </w:rPr>
        <w:t>(address each criterion separately)</w:t>
      </w:r>
    </w:p>
    <w:p w:rsidR="00EB0034" w:rsidRPr="00872D3B" w:rsidRDefault="00EB0034" w:rsidP="00EB0034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Identifies a part of nursing practice not founded on research or requires further research.</w:t>
      </w:r>
    </w:p>
    <w:p w:rsidR="00EB0034" w:rsidRPr="00872D3B" w:rsidRDefault="00EB0034" w:rsidP="00EB0034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Critically reviews research related to that practice.</w:t>
      </w:r>
    </w:p>
    <w:p w:rsidR="00EB0034" w:rsidRPr="00872D3B" w:rsidRDefault="00EB0034" w:rsidP="00EB0034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Develops a new way to give nursing care based on the research outcomes.</w:t>
      </w:r>
    </w:p>
    <w:p w:rsidR="00EB0034" w:rsidRPr="00872D3B" w:rsidRDefault="00EB0034" w:rsidP="00EB0034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Evaluates the effect of the new process for giving care.</w:t>
      </w:r>
    </w:p>
    <w:p w:rsidR="00EB0034" w:rsidRPr="00872D3B" w:rsidRDefault="00EB0034" w:rsidP="00EB0034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Has completed research beneficial to the nursing profession.</w:t>
      </w:r>
    </w:p>
    <w:p w:rsidR="00EB0034" w:rsidRPr="00872D3B" w:rsidRDefault="00EB0034" w:rsidP="00EB0034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Has communicated research to the nursing community through refereed journal publications.</w:t>
      </w:r>
    </w:p>
    <w:p w:rsidR="00EB0034" w:rsidRPr="00872D3B" w:rsidRDefault="00EB0034" w:rsidP="00EB0034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a developing contribution to nursing research.</w:t>
      </w:r>
    </w:p>
    <w:p w:rsidR="00626001" w:rsidRPr="00872D3B" w:rsidRDefault="00626001" w:rsidP="00626001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Has completed</w:t>
      </w:r>
      <w:r w:rsidR="00C55581">
        <w:rPr>
          <w:rFonts w:ascii="Arial Narrow" w:hAnsi="Arial Narrow"/>
          <w:sz w:val="24"/>
          <w:szCs w:val="24"/>
        </w:rPr>
        <w:t xml:space="preserve"> post-Baccalaureate or post-M</w:t>
      </w:r>
      <w:r w:rsidRPr="00872D3B">
        <w:rPr>
          <w:rFonts w:ascii="Arial Narrow" w:hAnsi="Arial Narrow"/>
          <w:sz w:val="24"/>
          <w:szCs w:val="24"/>
        </w:rPr>
        <w:t>aster’s research for purposes other than fulfilling degree requirements.</w:t>
      </w:r>
    </w:p>
    <w:p w:rsidR="00B2083E" w:rsidRDefault="00B2083E" w:rsidP="00B2083E">
      <w:pPr>
        <w:ind w:left="1440" w:hanging="360"/>
        <w:rPr>
          <w:rFonts w:ascii="Arial Narrow" w:hAnsi="Arial Narrow"/>
          <w:b/>
          <w:sz w:val="24"/>
          <w:szCs w:val="24"/>
        </w:rPr>
      </w:pPr>
    </w:p>
    <w:p w:rsidR="00B2083E" w:rsidRDefault="00B2083E" w:rsidP="00B2083E">
      <w:pPr>
        <w:ind w:left="1440" w:hanging="360"/>
        <w:rPr>
          <w:rFonts w:ascii="Arial Narrow" w:hAnsi="Arial Narrow"/>
          <w:b/>
          <w:sz w:val="24"/>
          <w:szCs w:val="24"/>
        </w:rPr>
      </w:pPr>
    </w:p>
    <w:p w:rsidR="00B2083E" w:rsidRPr="00872D3B" w:rsidRDefault="00B2083E" w:rsidP="000F33B3">
      <w:pPr>
        <w:pBdr>
          <w:bottom w:val="single" w:sz="18" w:space="1" w:color="auto"/>
        </w:pBdr>
        <w:ind w:left="1440" w:hanging="360"/>
        <w:rPr>
          <w:rFonts w:ascii="Arial Narrow" w:hAnsi="Arial Narrow"/>
          <w:b/>
          <w:sz w:val="24"/>
          <w:szCs w:val="24"/>
        </w:rPr>
      </w:pPr>
    </w:p>
    <w:p w:rsidR="00CB0DBC" w:rsidRDefault="00CB0DBC" w:rsidP="00EB0034">
      <w:pPr>
        <w:ind w:left="1080"/>
        <w:rPr>
          <w:rFonts w:ascii="Arial Narrow" w:hAnsi="Arial Narrow"/>
          <w:b/>
          <w:i/>
          <w:sz w:val="24"/>
          <w:szCs w:val="24"/>
        </w:rPr>
      </w:pPr>
    </w:p>
    <w:p w:rsidR="00E07F4A" w:rsidRPr="00872D3B" w:rsidRDefault="00E07F4A" w:rsidP="00E07F4A">
      <w:pPr>
        <w:spacing w:after="120"/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Elaine Cooney Labor Relations Award</w:t>
      </w:r>
      <w:r w:rsidRPr="00872D3B">
        <w:rPr>
          <w:rFonts w:ascii="Arial Narrow" w:hAnsi="Arial Narrow"/>
          <w:sz w:val="24"/>
          <w:szCs w:val="24"/>
        </w:rPr>
        <w:t xml:space="preserve"> recognizes a Labor Relations Program member who has made a significant contribution to the professional, economic and general welfare of nursing.</w:t>
      </w:r>
    </w:p>
    <w:p w:rsidR="00E07F4A" w:rsidRPr="00872D3B" w:rsidRDefault="00E07F4A" w:rsidP="00E07F4A">
      <w:pPr>
        <w:ind w:left="1080"/>
        <w:rPr>
          <w:rFonts w:ascii="Arial Narrow" w:hAnsi="Arial Narrow"/>
          <w:b/>
          <w:i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lastRenderedPageBreak/>
        <w:t>Information to support this nomination:</w:t>
      </w:r>
      <w:r w:rsidRPr="00872D3B">
        <w:rPr>
          <w:rFonts w:ascii="Arial Narrow" w:hAnsi="Arial Narrow"/>
          <w:b/>
          <w:i/>
          <w:sz w:val="24"/>
          <w:szCs w:val="24"/>
        </w:rPr>
        <w:t xml:space="preserve"> (address each criterion separately)</w:t>
      </w:r>
    </w:p>
    <w:p w:rsidR="00626001" w:rsidRPr="00872D3B" w:rsidRDefault="00626001" w:rsidP="00EB0034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MNA member with current license to practice in Massachusetts or for non-RN’s full MNA Labor Relations Program membership</w:t>
      </w:r>
      <w:r w:rsidR="00EA3935">
        <w:rPr>
          <w:rFonts w:ascii="Arial Narrow" w:hAnsi="Arial Narrow"/>
          <w:sz w:val="24"/>
          <w:szCs w:val="24"/>
        </w:rPr>
        <w:t>.</w:t>
      </w:r>
    </w:p>
    <w:p w:rsidR="00EB0034" w:rsidRPr="00872D3B" w:rsidRDefault="00EB0034" w:rsidP="00EB0034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Exhibits strong commitment to the Labor Relations Program by serving on local committees</w:t>
      </w:r>
      <w:r w:rsidR="000357D7" w:rsidRPr="00872D3B">
        <w:rPr>
          <w:rFonts w:ascii="Arial Narrow" w:hAnsi="Arial Narrow"/>
          <w:sz w:val="24"/>
          <w:szCs w:val="24"/>
        </w:rPr>
        <w:t xml:space="preserve"> (describe)</w:t>
      </w:r>
      <w:r w:rsidRPr="00872D3B">
        <w:rPr>
          <w:rFonts w:ascii="Arial Narrow" w:hAnsi="Arial Narrow"/>
          <w:sz w:val="24"/>
          <w:szCs w:val="24"/>
        </w:rPr>
        <w:t>.</w:t>
      </w:r>
    </w:p>
    <w:p w:rsidR="00EB0034" w:rsidRPr="00872D3B" w:rsidRDefault="00EB0034" w:rsidP="00EB0034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Support</w:t>
      </w:r>
      <w:r w:rsidR="00C55581">
        <w:rPr>
          <w:rFonts w:ascii="Arial Narrow" w:hAnsi="Arial Narrow"/>
          <w:sz w:val="24"/>
          <w:szCs w:val="24"/>
        </w:rPr>
        <w:t>s</w:t>
      </w:r>
      <w:r w:rsidRPr="00872D3B">
        <w:rPr>
          <w:rFonts w:ascii="Arial Narrow" w:hAnsi="Arial Narrow"/>
          <w:sz w:val="24"/>
          <w:szCs w:val="24"/>
        </w:rPr>
        <w:t xml:space="preserve"> the Labor Program.</w:t>
      </w:r>
    </w:p>
    <w:p w:rsidR="00EB0034" w:rsidRPr="00872D3B" w:rsidRDefault="00EB0034" w:rsidP="00EB0034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Is a positive, professional role model.</w:t>
      </w:r>
    </w:p>
    <w:p w:rsidR="00EB0034" w:rsidRPr="00872D3B" w:rsidRDefault="00EB0034" w:rsidP="00EB0034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leadership skills.</w:t>
      </w:r>
    </w:p>
    <w:p w:rsidR="00EB0034" w:rsidRPr="00872D3B" w:rsidRDefault="00EB0034" w:rsidP="000F33B3">
      <w:pPr>
        <w:pBdr>
          <w:bottom w:val="single" w:sz="18" w:space="1" w:color="auto"/>
        </w:pBdr>
        <w:ind w:left="1440" w:hanging="360"/>
        <w:rPr>
          <w:rFonts w:ascii="Arial Narrow" w:hAnsi="Arial Narrow"/>
          <w:b/>
          <w:sz w:val="24"/>
          <w:szCs w:val="24"/>
        </w:rPr>
      </w:pPr>
    </w:p>
    <w:p w:rsidR="00CB0DBC" w:rsidRPr="00872D3B" w:rsidRDefault="00CB0DBC" w:rsidP="00EB0034">
      <w:pPr>
        <w:ind w:left="1080"/>
        <w:rPr>
          <w:rFonts w:ascii="Arial Narrow" w:hAnsi="Arial Narrow"/>
          <w:b/>
          <w:i/>
          <w:sz w:val="24"/>
          <w:szCs w:val="24"/>
        </w:rPr>
      </w:pPr>
    </w:p>
    <w:p w:rsidR="009B2244" w:rsidRPr="00872D3B" w:rsidRDefault="005A392D" w:rsidP="009B2244">
      <w:pPr>
        <w:pStyle w:val="BodyTextIndent3"/>
        <w:rPr>
          <w:rFonts w:ascii="Arial Narrow" w:hAnsi="Arial Narrow"/>
          <w:sz w:val="24"/>
          <w:szCs w:val="24"/>
        </w:rPr>
      </w:pPr>
      <w:r w:rsidRPr="005A392D">
        <w:rPr>
          <w:rFonts w:ascii="Arial Narrow" w:hAnsi="Arial Narrow"/>
          <w:b/>
          <w:sz w:val="24"/>
          <w:szCs w:val="24"/>
        </w:rPr>
        <w:tab/>
      </w:r>
      <w:r w:rsidR="009B2244" w:rsidRPr="00872D3B">
        <w:rPr>
          <w:rFonts w:ascii="Arial Narrow" w:hAnsi="Arial Narrow"/>
          <w:b/>
          <w:sz w:val="24"/>
          <w:szCs w:val="24"/>
          <w:u w:val="single"/>
        </w:rPr>
        <w:t>The MNA Kathryn McGinn Cutler Advocate for Health and Safety Award</w:t>
      </w:r>
      <w:r w:rsidR="009B2244" w:rsidRPr="00872D3B">
        <w:rPr>
          <w:rFonts w:ascii="Arial Narrow" w:hAnsi="Arial Narrow"/>
          <w:sz w:val="24"/>
          <w:szCs w:val="24"/>
        </w:rPr>
        <w:t xml:space="preserve"> recognizes an individual or group that has performed outstanding service for the betterment of health and safety for the protection of nurses and other health care workers.</w:t>
      </w:r>
    </w:p>
    <w:p w:rsidR="00724E2A" w:rsidRPr="00872D3B" w:rsidRDefault="009B2244" w:rsidP="006E10F6">
      <w:pPr>
        <w:ind w:firstLine="1080"/>
        <w:rPr>
          <w:rFonts w:ascii="Arial Narrow" w:hAnsi="Arial Narrow"/>
          <w:b/>
          <w:i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Information to Support This Nomination</w:t>
      </w:r>
      <w:r w:rsidRPr="00872D3B">
        <w:rPr>
          <w:rFonts w:ascii="Arial Narrow" w:hAnsi="Arial Narrow"/>
          <w:sz w:val="24"/>
          <w:szCs w:val="24"/>
        </w:rPr>
        <w:t xml:space="preserve">:  </w:t>
      </w:r>
      <w:r w:rsidR="00724E2A" w:rsidRPr="00872D3B">
        <w:rPr>
          <w:rFonts w:ascii="Arial Narrow" w:hAnsi="Arial Narrow"/>
          <w:b/>
          <w:i/>
          <w:sz w:val="24"/>
          <w:szCs w:val="24"/>
        </w:rPr>
        <w:t xml:space="preserve"> (address each criterion separately)</w:t>
      </w:r>
    </w:p>
    <w:p w:rsidR="00EB0034" w:rsidRPr="00872D3B" w:rsidRDefault="00EB0034" w:rsidP="00EB0034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a pioneering and/or groundbreaking approach to protecting the health and safety of nurses and other health care workers.</w:t>
      </w:r>
    </w:p>
    <w:p w:rsidR="00EB0034" w:rsidRPr="00872D3B" w:rsidRDefault="00EB0034" w:rsidP="00EB0034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Demonstrates courage, knowledge and/or activism by promoting or implementing a health and safety issue or concern.</w:t>
      </w:r>
    </w:p>
    <w:p w:rsidR="00EB0034" w:rsidRPr="00872D3B" w:rsidRDefault="00EB0034" w:rsidP="00EB0034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 xml:space="preserve">Initiates effective change in the system that </w:t>
      </w:r>
      <w:r w:rsidR="00021C90" w:rsidRPr="00872D3B">
        <w:rPr>
          <w:rFonts w:ascii="Arial Narrow" w:hAnsi="Arial Narrow"/>
          <w:sz w:val="24"/>
          <w:szCs w:val="24"/>
        </w:rPr>
        <w:t>affects health and safety in the work environment utilizing the hierarchy of controls for health and safety that include elimination of the hazard, substitution of a safer product or process, engineering controls that eliminate the exposure or the use of personal protective equipment.</w:t>
      </w:r>
    </w:p>
    <w:p w:rsidR="00021C90" w:rsidRPr="00872D3B" w:rsidRDefault="00021C90" w:rsidP="00EB0034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Involves a multidisciplinary approach to problem solving and change.</w:t>
      </w:r>
    </w:p>
    <w:p w:rsidR="000F33B3" w:rsidRPr="005C46B8" w:rsidRDefault="000F33B3" w:rsidP="000F33B3">
      <w:pPr>
        <w:pBdr>
          <w:bottom w:val="single" w:sz="18" w:space="1" w:color="auto"/>
        </w:pBdr>
        <w:ind w:left="1080"/>
        <w:rPr>
          <w:rFonts w:ascii="Arial Narrow" w:hAnsi="Arial Narrow"/>
          <w:i/>
          <w:sz w:val="16"/>
          <w:szCs w:val="16"/>
        </w:rPr>
      </w:pPr>
    </w:p>
    <w:p w:rsidR="00CB0DBC" w:rsidRPr="00872D3B" w:rsidRDefault="00CB0DBC" w:rsidP="00021C90">
      <w:pPr>
        <w:ind w:left="1080"/>
        <w:rPr>
          <w:rFonts w:ascii="Arial Narrow" w:hAnsi="Arial Narrow"/>
          <w:b/>
          <w:i/>
          <w:sz w:val="24"/>
          <w:szCs w:val="24"/>
        </w:rPr>
      </w:pPr>
    </w:p>
    <w:p w:rsidR="00E07F4A" w:rsidRPr="00872D3B" w:rsidRDefault="00E07F4A" w:rsidP="00E07F4A">
      <w:pPr>
        <w:spacing w:after="120"/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MNA Advocate for Nursing Award</w:t>
      </w:r>
      <w:r w:rsidRPr="00872D3B">
        <w:rPr>
          <w:rFonts w:ascii="Arial Narrow" w:hAnsi="Arial Narrow"/>
          <w:sz w:val="24"/>
          <w:szCs w:val="24"/>
        </w:rPr>
        <w:t xml:space="preserve"> recognizes the contributions of an individual, who is not a nurse, to nurses and the nursing profession.</w:t>
      </w:r>
    </w:p>
    <w:p w:rsidR="00724E2A" w:rsidRPr="00872D3B" w:rsidRDefault="00E07F4A" w:rsidP="006E10F6">
      <w:pPr>
        <w:tabs>
          <w:tab w:val="left" w:pos="1080"/>
        </w:tabs>
        <w:spacing w:after="120"/>
        <w:ind w:left="720" w:firstLine="450"/>
        <w:rPr>
          <w:rFonts w:ascii="Arial Narrow" w:hAnsi="Arial Narrow"/>
          <w:b/>
          <w:i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>Information to support this nomination:</w:t>
      </w:r>
      <w:r w:rsidRPr="00872D3B">
        <w:rPr>
          <w:rFonts w:ascii="Arial Narrow" w:hAnsi="Arial Narrow"/>
          <w:sz w:val="24"/>
          <w:szCs w:val="24"/>
        </w:rPr>
        <w:t xml:space="preserve">  </w:t>
      </w:r>
      <w:r w:rsidR="00724E2A" w:rsidRPr="00872D3B">
        <w:rPr>
          <w:rFonts w:ascii="Arial Narrow" w:hAnsi="Arial Narrow"/>
          <w:b/>
          <w:i/>
          <w:sz w:val="24"/>
          <w:szCs w:val="24"/>
        </w:rPr>
        <w:t>(address each criterion separately)</w:t>
      </w:r>
    </w:p>
    <w:p w:rsidR="00021C90" w:rsidRPr="00872D3B" w:rsidRDefault="00021C90" w:rsidP="00021C90">
      <w:pPr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Utilizes the public media, literature, legislation, community or other activities in support of nurses and/or nursing</w:t>
      </w:r>
      <w:r w:rsidR="0043090F">
        <w:rPr>
          <w:rFonts w:ascii="Arial Narrow" w:hAnsi="Arial Narrow"/>
          <w:sz w:val="24"/>
          <w:szCs w:val="24"/>
        </w:rPr>
        <w:t>.</w:t>
      </w:r>
    </w:p>
    <w:p w:rsidR="00021C90" w:rsidRPr="00872D3B" w:rsidRDefault="001872E8" w:rsidP="00021C90">
      <w:pPr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Advocates for nurses and/or the nursing profession.</w:t>
      </w:r>
    </w:p>
    <w:p w:rsidR="001872E8" w:rsidRPr="005C46B8" w:rsidRDefault="001872E8" w:rsidP="000F33B3">
      <w:pPr>
        <w:pBdr>
          <w:bottom w:val="single" w:sz="18" w:space="1" w:color="auto"/>
        </w:pBdr>
        <w:ind w:left="1080"/>
        <w:rPr>
          <w:rFonts w:ascii="Arial Narrow" w:hAnsi="Arial Narrow"/>
          <w:b/>
          <w:sz w:val="16"/>
          <w:szCs w:val="16"/>
        </w:rPr>
      </w:pPr>
    </w:p>
    <w:p w:rsidR="00CB0DBC" w:rsidRPr="00872D3B" w:rsidRDefault="00CB0DBC" w:rsidP="001872E8">
      <w:pPr>
        <w:ind w:left="1080"/>
        <w:rPr>
          <w:rFonts w:ascii="Arial Narrow" w:hAnsi="Arial Narrow"/>
          <w:b/>
          <w:i/>
          <w:sz w:val="24"/>
          <w:szCs w:val="24"/>
        </w:rPr>
      </w:pPr>
    </w:p>
    <w:p w:rsidR="00E07F4A" w:rsidRPr="00872D3B" w:rsidRDefault="00E07F4A" w:rsidP="00E07F4A">
      <w:pPr>
        <w:spacing w:after="120"/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MNA Human Needs Service Award</w:t>
      </w:r>
      <w:r w:rsidRPr="00872D3B">
        <w:rPr>
          <w:rFonts w:ascii="Arial Narrow" w:hAnsi="Arial Narrow"/>
          <w:sz w:val="24"/>
          <w:szCs w:val="24"/>
        </w:rPr>
        <w:t xml:space="preserve"> recognizes an individual</w:t>
      </w:r>
      <w:r w:rsidR="00CD73EF">
        <w:rPr>
          <w:rFonts w:ascii="Arial Narrow" w:hAnsi="Arial Narrow"/>
          <w:sz w:val="24"/>
          <w:szCs w:val="24"/>
        </w:rPr>
        <w:t xml:space="preserve"> (or group)</w:t>
      </w:r>
      <w:r w:rsidRPr="00872D3B">
        <w:rPr>
          <w:rFonts w:ascii="Arial Narrow" w:hAnsi="Arial Narrow"/>
          <w:sz w:val="24"/>
          <w:szCs w:val="24"/>
        </w:rPr>
        <w:t xml:space="preserve"> who has performed outstanding services based on human need, with respect for human dignity, unrestricted by consideration of nationality, race, creed, color, or status.</w:t>
      </w:r>
    </w:p>
    <w:p w:rsidR="00724E2A" w:rsidRPr="00872D3B" w:rsidRDefault="00E07F4A" w:rsidP="006E10F6">
      <w:pPr>
        <w:spacing w:after="120"/>
        <w:ind w:left="720" w:firstLine="450"/>
        <w:rPr>
          <w:rFonts w:ascii="Arial Narrow" w:hAnsi="Arial Narrow"/>
          <w:b/>
          <w:i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>Information to support this nomination:</w:t>
      </w:r>
      <w:r w:rsidRPr="00872D3B">
        <w:rPr>
          <w:rFonts w:ascii="Arial Narrow" w:hAnsi="Arial Narrow"/>
          <w:sz w:val="24"/>
          <w:szCs w:val="24"/>
        </w:rPr>
        <w:t xml:space="preserve">  </w:t>
      </w:r>
      <w:r w:rsidR="00724E2A" w:rsidRPr="00872D3B">
        <w:rPr>
          <w:rFonts w:ascii="Arial Narrow" w:hAnsi="Arial Narrow"/>
          <w:b/>
          <w:i/>
          <w:sz w:val="24"/>
          <w:szCs w:val="24"/>
        </w:rPr>
        <w:t>(address each criterion separately)</w:t>
      </w:r>
    </w:p>
    <w:p w:rsidR="001872E8" w:rsidRPr="00872D3B" w:rsidRDefault="001872E8" w:rsidP="001872E8">
      <w:pPr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Has performed outstanding services bas</w:t>
      </w:r>
      <w:r w:rsidR="005101F6" w:rsidRPr="00872D3B">
        <w:rPr>
          <w:rFonts w:ascii="Arial Narrow" w:hAnsi="Arial Narrow"/>
          <w:sz w:val="24"/>
          <w:szCs w:val="24"/>
        </w:rPr>
        <w:t>ed on the human need.  (Specify</w:t>
      </w:r>
      <w:r w:rsidRPr="00872D3B">
        <w:rPr>
          <w:rFonts w:ascii="Arial Narrow" w:hAnsi="Arial Narrow"/>
          <w:sz w:val="24"/>
          <w:szCs w:val="24"/>
        </w:rPr>
        <w:t xml:space="preserve"> and describe services, population, and settings.)</w:t>
      </w:r>
    </w:p>
    <w:p w:rsidR="001872E8" w:rsidRPr="00872D3B" w:rsidRDefault="001872E8" w:rsidP="001872E8">
      <w:pPr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Has shown respect for human dignity, unrestricted by consideration of nationality</w:t>
      </w:r>
      <w:r w:rsidR="005101F6" w:rsidRPr="00872D3B">
        <w:rPr>
          <w:rFonts w:ascii="Arial Narrow" w:hAnsi="Arial Narrow"/>
          <w:sz w:val="24"/>
          <w:szCs w:val="24"/>
        </w:rPr>
        <w:t>, race, creed, color or status.</w:t>
      </w:r>
    </w:p>
    <w:p w:rsidR="001872E8" w:rsidRPr="00872D3B" w:rsidRDefault="001872E8" w:rsidP="001872E8">
      <w:pPr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Has effected significant change in the human condition.</w:t>
      </w:r>
    </w:p>
    <w:p w:rsidR="000F33B3" w:rsidRDefault="000F33B3" w:rsidP="00B2083E">
      <w:pPr>
        <w:ind w:left="1080"/>
        <w:rPr>
          <w:rFonts w:ascii="Arial Narrow" w:hAnsi="Arial Narrow"/>
          <w:b/>
          <w:sz w:val="16"/>
          <w:szCs w:val="16"/>
        </w:rPr>
      </w:pPr>
    </w:p>
    <w:p w:rsidR="00047F26" w:rsidRDefault="00047F26" w:rsidP="00B2083E">
      <w:pPr>
        <w:ind w:left="1080"/>
        <w:rPr>
          <w:rFonts w:ascii="Arial Narrow" w:hAnsi="Arial Narrow"/>
          <w:b/>
          <w:sz w:val="16"/>
          <w:szCs w:val="16"/>
        </w:rPr>
      </w:pPr>
    </w:p>
    <w:p w:rsidR="00B2083E" w:rsidRDefault="00B2083E" w:rsidP="00B2083E">
      <w:pPr>
        <w:ind w:left="1080"/>
        <w:rPr>
          <w:rFonts w:ascii="Arial Narrow" w:hAnsi="Arial Narrow"/>
          <w:b/>
          <w:sz w:val="16"/>
          <w:szCs w:val="16"/>
        </w:rPr>
      </w:pPr>
    </w:p>
    <w:p w:rsidR="00B2083E" w:rsidRDefault="00B2083E" w:rsidP="00B2083E">
      <w:pPr>
        <w:ind w:left="1080"/>
        <w:rPr>
          <w:rFonts w:ascii="Arial Narrow" w:hAnsi="Arial Narrow"/>
          <w:b/>
          <w:sz w:val="16"/>
          <w:szCs w:val="16"/>
        </w:rPr>
      </w:pPr>
    </w:p>
    <w:p w:rsidR="00047F26" w:rsidRDefault="00047F26" w:rsidP="000F33B3">
      <w:pPr>
        <w:pBdr>
          <w:bottom w:val="single" w:sz="18" w:space="1" w:color="auto"/>
        </w:pBdr>
        <w:ind w:left="1080"/>
        <w:rPr>
          <w:rFonts w:ascii="Arial Narrow" w:hAnsi="Arial Narrow"/>
          <w:b/>
          <w:sz w:val="16"/>
          <w:szCs w:val="16"/>
        </w:rPr>
      </w:pPr>
    </w:p>
    <w:p w:rsidR="00CB0DBC" w:rsidRDefault="00CB0DBC" w:rsidP="001872E8">
      <w:pPr>
        <w:ind w:left="1080"/>
        <w:rPr>
          <w:rFonts w:ascii="Arial Narrow" w:hAnsi="Arial Narrow"/>
          <w:b/>
          <w:i/>
          <w:sz w:val="16"/>
          <w:szCs w:val="16"/>
        </w:rPr>
      </w:pPr>
    </w:p>
    <w:p w:rsidR="00047F26" w:rsidRDefault="00047F26" w:rsidP="001872E8">
      <w:pPr>
        <w:ind w:left="1080"/>
        <w:rPr>
          <w:rFonts w:ascii="Arial Narrow" w:hAnsi="Arial Narrow"/>
          <w:b/>
          <w:i/>
          <w:sz w:val="16"/>
          <w:szCs w:val="16"/>
        </w:rPr>
      </w:pPr>
    </w:p>
    <w:p w:rsidR="00E07F4A" w:rsidRPr="00872D3B" w:rsidRDefault="00E07F4A" w:rsidP="00E07F4A">
      <w:pPr>
        <w:spacing w:after="120"/>
        <w:ind w:left="720"/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b/>
          <w:sz w:val="24"/>
          <w:szCs w:val="24"/>
          <w:u w:val="single"/>
        </w:rPr>
        <w:t>MNA Image of the Professional Nurse Award</w:t>
      </w:r>
      <w:r w:rsidRPr="00872D3B">
        <w:rPr>
          <w:rFonts w:ascii="Arial Narrow" w:hAnsi="Arial Narrow"/>
          <w:sz w:val="24"/>
          <w:szCs w:val="24"/>
        </w:rPr>
        <w:t xml:space="preserve"> recognizes a member who has demonstrated outstanding leadership in enhancing the image of the professional nurse in the community.</w:t>
      </w:r>
    </w:p>
    <w:p w:rsidR="00724E2A" w:rsidRPr="00872D3B" w:rsidRDefault="00E07F4A" w:rsidP="006E10F6">
      <w:pPr>
        <w:spacing w:after="120"/>
        <w:ind w:left="720" w:firstLine="450"/>
        <w:rPr>
          <w:rFonts w:ascii="Arial Narrow" w:hAnsi="Arial Narrow"/>
          <w:b/>
          <w:i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>Information to support this nomination:</w:t>
      </w:r>
      <w:r w:rsidRPr="00872D3B">
        <w:rPr>
          <w:rFonts w:ascii="Arial Narrow" w:hAnsi="Arial Narrow"/>
          <w:sz w:val="24"/>
          <w:szCs w:val="24"/>
        </w:rPr>
        <w:t xml:space="preserve">  </w:t>
      </w:r>
      <w:r w:rsidR="00724E2A" w:rsidRPr="00872D3B">
        <w:rPr>
          <w:rFonts w:ascii="Arial Narrow" w:hAnsi="Arial Narrow"/>
          <w:b/>
          <w:i/>
          <w:sz w:val="24"/>
          <w:szCs w:val="24"/>
        </w:rPr>
        <w:t>(address each criterion separately)</w:t>
      </w:r>
    </w:p>
    <w:p w:rsidR="001872E8" w:rsidRPr="00872D3B" w:rsidRDefault="001872E8" w:rsidP="00872D3B">
      <w:pPr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lastRenderedPageBreak/>
        <w:t>Demonstrates leadership through</w:t>
      </w:r>
      <w:r w:rsidR="00CD73EF">
        <w:rPr>
          <w:rFonts w:ascii="Arial Narrow" w:hAnsi="Arial Narrow"/>
          <w:sz w:val="24"/>
          <w:szCs w:val="24"/>
        </w:rPr>
        <w:t xml:space="preserve"> one or more of the following: </w:t>
      </w:r>
      <w:r w:rsidRPr="00872D3B">
        <w:rPr>
          <w:rFonts w:ascii="Arial Narrow" w:hAnsi="Arial Narrow"/>
          <w:sz w:val="24"/>
          <w:szCs w:val="24"/>
        </w:rPr>
        <w:t xml:space="preserve"> projects, publications, media, advocacy, role modeling</w:t>
      </w:r>
      <w:r w:rsidR="00CD73EF">
        <w:rPr>
          <w:rFonts w:ascii="Arial Narrow" w:hAnsi="Arial Narrow"/>
          <w:sz w:val="24"/>
          <w:szCs w:val="24"/>
        </w:rPr>
        <w:t>/mentorship.  Give specific examples.</w:t>
      </w:r>
    </w:p>
    <w:p w:rsidR="00047F26" w:rsidRDefault="001872E8" w:rsidP="001872E8">
      <w:pPr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72D3B">
        <w:rPr>
          <w:rFonts w:ascii="Arial Narrow" w:hAnsi="Arial Narrow"/>
          <w:sz w:val="24"/>
          <w:szCs w:val="24"/>
        </w:rPr>
        <w:t>Enhances the image of the professional nurse in the community, e.g., at the local, state or national level.</w:t>
      </w:r>
    </w:p>
    <w:p w:rsidR="00790B05" w:rsidRDefault="00790B05" w:rsidP="001872E8">
      <w:pPr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Demonstrate</w:t>
      </w:r>
      <w:r w:rsidR="005C7FCF">
        <w:rPr>
          <w:rFonts w:ascii="Arial Narrow" w:hAnsi="Arial Narrow"/>
          <w:sz w:val="24"/>
          <w:szCs w:val="24"/>
        </w:rPr>
        <w:t>s advocacy wi</w:t>
      </w:r>
      <w:r>
        <w:rPr>
          <w:rFonts w:ascii="Arial Narrow" w:hAnsi="Arial Narrow"/>
          <w:sz w:val="24"/>
          <w:szCs w:val="24"/>
        </w:rPr>
        <w:t>thin the bargaining unit</w:t>
      </w:r>
      <w:r w:rsidR="00EA3935">
        <w:rPr>
          <w:rFonts w:ascii="Arial Narrow" w:hAnsi="Arial Narrow"/>
          <w:sz w:val="24"/>
          <w:szCs w:val="24"/>
        </w:rPr>
        <w:t>.</w:t>
      </w:r>
    </w:p>
    <w:p w:rsidR="00790B05" w:rsidRDefault="00790B05" w:rsidP="001872E8">
      <w:pPr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Exhibits a strong commitment to </w:t>
      </w:r>
      <w:r w:rsidR="005C7FCF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he Labor Relations program</w:t>
      </w:r>
      <w:r w:rsidR="00EA3935">
        <w:rPr>
          <w:rFonts w:ascii="Arial Narrow" w:hAnsi="Arial Narrow"/>
          <w:sz w:val="24"/>
          <w:szCs w:val="24"/>
        </w:rPr>
        <w:t>.</w:t>
      </w:r>
    </w:p>
    <w:p w:rsidR="00047F26" w:rsidRDefault="00047F26" w:rsidP="00312126">
      <w:pPr>
        <w:pBdr>
          <w:bottom w:val="single" w:sz="18" w:space="1" w:color="auto"/>
        </w:pBdr>
        <w:ind w:left="1080"/>
        <w:rPr>
          <w:rFonts w:ascii="Arial Narrow" w:hAnsi="Arial Narrow"/>
          <w:sz w:val="24"/>
          <w:szCs w:val="24"/>
        </w:rPr>
      </w:pPr>
    </w:p>
    <w:p w:rsidR="00312126" w:rsidRDefault="00312126" w:rsidP="00312126">
      <w:pPr>
        <w:ind w:left="720"/>
        <w:rPr>
          <w:rFonts w:ascii="Arial Narrow" w:hAnsi="Arial Narrow"/>
          <w:b/>
          <w:sz w:val="24"/>
          <w:szCs w:val="24"/>
          <w:u w:val="single"/>
        </w:rPr>
      </w:pPr>
    </w:p>
    <w:p w:rsidR="00047F26" w:rsidRDefault="00312126" w:rsidP="00312126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Doris Gagne Addictions Nursing Award </w:t>
      </w:r>
      <w:r>
        <w:rPr>
          <w:rFonts w:ascii="Arial Narrow" w:hAnsi="Arial Narrow"/>
          <w:sz w:val="24"/>
          <w:szCs w:val="24"/>
        </w:rPr>
        <w:t>recognizes a nurse or other healthcare provider who demonstrates outstanding leadership in the field of addictions.</w:t>
      </w:r>
    </w:p>
    <w:p w:rsidR="00B2083E" w:rsidRPr="00B2083E" w:rsidRDefault="00B2083E" w:rsidP="00312126">
      <w:pPr>
        <w:spacing w:after="120"/>
        <w:ind w:left="720" w:firstLine="450"/>
        <w:rPr>
          <w:rFonts w:ascii="Arial Narrow" w:hAnsi="Arial Narrow"/>
          <w:b/>
          <w:sz w:val="20"/>
          <w:u w:val="single"/>
        </w:rPr>
      </w:pPr>
    </w:p>
    <w:p w:rsidR="00312126" w:rsidRPr="00872D3B" w:rsidRDefault="00312126" w:rsidP="00312126">
      <w:pPr>
        <w:spacing w:after="120"/>
        <w:ind w:left="720" w:firstLine="450"/>
        <w:rPr>
          <w:rFonts w:ascii="Arial Narrow" w:hAnsi="Arial Narrow"/>
          <w:b/>
          <w:i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>Information to support this nomination:</w:t>
      </w:r>
      <w:r w:rsidRPr="00872D3B">
        <w:rPr>
          <w:rFonts w:ascii="Arial Narrow" w:hAnsi="Arial Narrow"/>
          <w:sz w:val="24"/>
          <w:szCs w:val="24"/>
        </w:rPr>
        <w:t xml:space="preserve">  </w:t>
      </w:r>
      <w:r w:rsidRPr="00872D3B">
        <w:rPr>
          <w:rFonts w:ascii="Arial Narrow" w:hAnsi="Arial Narrow"/>
          <w:b/>
          <w:i/>
          <w:sz w:val="24"/>
          <w:szCs w:val="24"/>
        </w:rPr>
        <w:t>(address each criterion separately)</w:t>
      </w:r>
    </w:p>
    <w:p w:rsidR="00D16A45" w:rsidRDefault="00D16A45" w:rsidP="00F02AC6">
      <w:pPr>
        <w:numPr>
          <w:ilvl w:val="1"/>
          <w:numId w:val="25"/>
        </w:numPr>
      </w:pPr>
      <w:r>
        <w:t>MNA member with current license to practice in Massachusetts or for non-RN’s full MNA Labor Relations Program membership.</w:t>
      </w:r>
    </w:p>
    <w:p w:rsidR="00D16A45" w:rsidRDefault="00D16A45" w:rsidP="00F02AC6">
      <w:pPr>
        <w:numPr>
          <w:ilvl w:val="1"/>
          <w:numId w:val="25"/>
        </w:numPr>
      </w:pPr>
      <w:r>
        <w:t>Exhibits strong commitment to the field of Addictions</w:t>
      </w:r>
      <w:r w:rsidR="0043090F">
        <w:t>.</w:t>
      </w:r>
      <w:r>
        <w:t xml:space="preserve"> </w:t>
      </w:r>
    </w:p>
    <w:p w:rsidR="00D16A45" w:rsidRDefault="00D16A45" w:rsidP="00F02AC6">
      <w:pPr>
        <w:numPr>
          <w:ilvl w:val="1"/>
          <w:numId w:val="25"/>
        </w:numPr>
      </w:pPr>
      <w:r>
        <w:t>Demonstrates leadership in the recognition and support of nurses with a substance abuse problem</w:t>
      </w:r>
      <w:r w:rsidR="0043090F">
        <w:t>.</w:t>
      </w:r>
    </w:p>
    <w:p w:rsidR="00D16A45" w:rsidRDefault="00D16A45" w:rsidP="00F02AC6">
      <w:pPr>
        <w:numPr>
          <w:ilvl w:val="1"/>
          <w:numId w:val="25"/>
        </w:numPr>
      </w:pPr>
      <w:r>
        <w:t xml:space="preserve">Demonstrates courage, knowledge and/or activism by promoting information that supports nurses </w:t>
      </w:r>
      <w:r w:rsidR="00F02AC6">
        <w:t xml:space="preserve">in </w:t>
      </w:r>
      <w:r>
        <w:t>recovery</w:t>
      </w:r>
      <w:r w:rsidR="0043090F">
        <w:t>.</w:t>
      </w:r>
    </w:p>
    <w:p w:rsidR="00D16A45" w:rsidRDefault="00D16A45" w:rsidP="00F02AC6">
      <w:pPr>
        <w:numPr>
          <w:ilvl w:val="1"/>
          <w:numId w:val="25"/>
        </w:numPr>
      </w:pPr>
      <w:r>
        <w:t xml:space="preserve">Serves as a role model or mentor to nurses within the field of addictions. </w:t>
      </w:r>
    </w:p>
    <w:p w:rsidR="00C617AA" w:rsidRDefault="00C617AA" w:rsidP="00C617AA">
      <w:pPr>
        <w:pBdr>
          <w:bottom w:val="single" w:sz="18" w:space="1" w:color="auto"/>
        </w:pBdr>
        <w:ind w:left="1080"/>
        <w:rPr>
          <w:rFonts w:ascii="Arial Narrow" w:hAnsi="Arial Narrow"/>
          <w:sz w:val="24"/>
          <w:szCs w:val="24"/>
        </w:rPr>
      </w:pPr>
    </w:p>
    <w:p w:rsidR="00C617AA" w:rsidRDefault="00C617AA" w:rsidP="00C617AA">
      <w:pPr>
        <w:ind w:left="720"/>
        <w:rPr>
          <w:rFonts w:ascii="Arial Narrow" w:hAnsi="Arial Narrow"/>
          <w:b/>
          <w:sz w:val="24"/>
          <w:szCs w:val="24"/>
          <w:u w:val="single"/>
        </w:rPr>
      </w:pPr>
    </w:p>
    <w:p w:rsidR="00C617AA" w:rsidRDefault="00C617AA" w:rsidP="00C617AA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Retired MNA </w:t>
      </w:r>
      <w:r w:rsidRPr="00C617AA">
        <w:rPr>
          <w:rFonts w:ascii="Arial Narrow" w:hAnsi="Arial Narrow"/>
          <w:b/>
          <w:sz w:val="24"/>
          <w:szCs w:val="24"/>
          <w:u w:val="single"/>
        </w:rPr>
        <w:t>Member Award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617AA">
        <w:rPr>
          <w:rFonts w:ascii="Arial Narrow" w:hAnsi="Arial Narrow"/>
          <w:sz w:val="24"/>
          <w:szCs w:val="24"/>
        </w:rPr>
        <w:t>recognizes</w:t>
      </w:r>
      <w:r>
        <w:rPr>
          <w:rFonts w:ascii="Arial Narrow" w:hAnsi="Arial Narrow"/>
          <w:sz w:val="24"/>
          <w:szCs w:val="24"/>
        </w:rPr>
        <w:t xml:space="preserve"> a retired MNA member who continues to make a significant contribution to </w:t>
      </w:r>
      <w:r w:rsidR="00CD1B17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he MNA and the patient community through volunteerism and advocacy.</w:t>
      </w:r>
    </w:p>
    <w:p w:rsidR="00C617AA" w:rsidRPr="00872D3B" w:rsidRDefault="00C617AA" w:rsidP="00C617AA">
      <w:pPr>
        <w:spacing w:after="120"/>
        <w:ind w:left="720" w:firstLine="450"/>
        <w:rPr>
          <w:rFonts w:ascii="Arial Narrow" w:hAnsi="Arial Narrow"/>
          <w:b/>
          <w:i/>
          <w:sz w:val="24"/>
          <w:szCs w:val="24"/>
        </w:rPr>
      </w:pPr>
      <w:r w:rsidRPr="00382836">
        <w:rPr>
          <w:rFonts w:ascii="Arial Narrow" w:hAnsi="Arial Narrow"/>
          <w:b/>
          <w:sz w:val="24"/>
          <w:szCs w:val="24"/>
          <w:u w:val="single"/>
        </w:rPr>
        <w:t>Information to support this nomination:</w:t>
      </w:r>
      <w:r w:rsidRPr="00872D3B">
        <w:rPr>
          <w:rFonts w:ascii="Arial Narrow" w:hAnsi="Arial Narrow"/>
          <w:sz w:val="24"/>
          <w:szCs w:val="24"/>
        </w:rPr>
        <w:t xml:space="preserve">  </w:t>
      </w:r>
      <w:r w:rsidRPr="00872D3B">
        <w:rPr>
          <w:rFonts w:ascii="Arial Narrow" w:hAnsi="Arial Narrow"/>
          <w:b/>
          <w:i/>
          <w:sz w:val="24"/>
          <w:szCs w:val="24"/>
        </w:rPr>
        <w:t>(address each criterion separately)</w:t>
      </w:r>
    </w:p>
    <w:p w:rsidR="00C617AA" w:rsidRDefault="00C617AA" w:rsidP="00C617AA">
      <w:pPr>
        <w:numPr>
          <w:ilvl w:val="0"/>
          <w:numId w:val="26"/>
        </w:numPr>
        <w:ind w:left="1440"/>
      </w:pPr>
      <w:r>
        <w:t xml:space="preserve"> Retired MNA member.</w:t>
      </w:r>
    </w:p>
    <w:p w:rsidR="00C617AA" w:rsidRDefault="00C617AA" w:rsidP="00C617AA">
      <w:pPr>
        <w:numPr>
          <w:ilvl w:val="0"/>
          <w:numId w:val="26"/>
        </w:numPr>
        <w:ind w:left="1440"/>
      </w:pPr>
      <w:r>
        <w:t>Contributes to the goals of the MNA through continued participation.</w:t>
      </w:r>
    </w:p>
    <w:p w:rsidR="00C617AA" w:rsidRDefault="00C617AA" w:rsidP="00C617AA">
      <w:pPr>
        <w:numPr>
          <w:ilvl w:val="0"/>
          <w:numId w:val="26"/>
        </w:numPr>
        <w:ind w:left="1440"/>
      </w:pPr>
      <w:r>
        <w:t>Serves as a patient advocate in the community through health-related volunteer work in the community and advocacy on behalf of nurses and patients.</w:t>
      </w:r>
    </w:p>
    <w:p w:rsidR="00C617AA" w:rsidRDefault="00C617AA" w:rsidP="00C617AA">
      <w:pPr>
        <w:pBdr>
          <w:bottom w:val="single" w:sz="18" w:space="1" w:color="auto"/>
        </w:pBdr>
        <w:ind w:left="1080"/>
        <w:rPr>
          <w:rFonts w:ascii="Arial Narrow" w:hAnsi="Arial Narrow"/>
          <w:sz w:val="24"/>
          <w:szCs w:val="24"/>
        </w:rPr>
      </w:pPr>
    </w:p>
    <w:p w:rsidR="00C617AA" w:rsidRDefault="00C617AA" w:rsidP="00C617AA">
      <w:pPr>
        <w:ind w:left="720"/>
        <w:rPr>
          <w:rFonts w:ascii="Arial Narrow" w:hAnsi="Arial Narrow"/>
          <w:b/>
          <w:sz w:val="24"/>
          <w:szCs w:val="24"/>
          <w:u w:val="single"/>
        </w:rPr>
      </w:pPr>
    </w:p>
    <w:p w:rsidR="00AB2C7B" w:rsidRDefault="00AB2C7B" w:rsidP="00AB2C7B">
      <w:pPr>
        <w:ind w:left="720"/>
        <w:rPr>
          <w:rFonts w:ascii="Arial Narrow" w:hAnsi="Arial Narrow"/>
          <w:sz w:val="26"/>
          <w:szCs w:val="26"/>
        </w:rPr>
      </w:pPr>
      <w:r w:rsidRPr="00AB2C7B">
        <w:rPr>
          <w:rFonts w:ascii="Arial Narrow" w:hAnsi="Arial Narrow"/>
          <w:b/>
          <w:bCs/>
          <w:sz w:val="26"/>
          <w:szCs w:val="26"/>
          <w:u w:val="single"/>
        </w:rPr>
        <w:t>MNA Mentor Award</w:t>
      </w:r>
      <w:r>
        <w:rPr>
          <w:rFonts w:ascii="Arial Narrow" w:hAnsi="Arial Narrow"/>
          <w:sz w:val="26"/>
          <w:szCs w:val="26"/>
        </w:rPr>
        <w:t xml:space="preserve">: recognizes an MNA member who mentors the newer nurse (new to nursing or new to an area of practice) through professional practice, activism, and fostering confidence.  </w:t>
      </w:r>
    </w:p>
    <w:p w:rsidR="00AB2C7B" w:rsidRPr="00AB2C7B" w:rsidRDefault="00AB2C7B" w:rsidP="00AB2C7B">
      <w:pPr>
        <w:ind w:firstLine="1080"/>
        <w:rPr>
          <w:rFonts w:ascii="Arial Narrow" w:hAnsi="Arial Narrow"/>
          <w:b/>
          <w:sz w:val="26"/>
          <w:szCs w:val="26"/>
          <w:u w:val="single"/>
        </w:rPr>
      </w:pPr>
      <w:r w:rsidRPr="00AB2C7B">
        <w:rPr>
          <w:rFonts w:ascii="Arial Narrow" w:hAnsi="Arial Narrow"/>
          <w:b/>
          <w:sz w:val="26"/>
          <w:szCs w:val="26"/>
          <w:u w:val="single"/>
        </w:rPr>
        <w:t>Information to support this nomination: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Pr="00872D3B">
        <w:rPr>
          <w:rFonts w:ascii="Arial Narrow" w:hAnsi="Arial Narrow"/>
          <w:b/>
          <w:i/>
          <w:sz w:val="24"/>
          <w:szCs w:val="24"/>
        </w:rPr>
        <w:t>(address each criterion separately)</w:t>
      </w:r>
    </w:p>
    <w:p w:rsidR="00AB2C7B" w:rsidRDefault="00AB2C7B" w:rsidP="00AB2C7B">
      <w:pPr>
        <w:pStyle w:val="ListParagraph"/>
        <w:numPr>
          <w:ilvl w:val="0"/>
          <w:numId w:val="27"/>
        </w:numPr>
        <w:ind w:left="14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Establishes a relationship with the new nurse and provides clinical information, education, and acts as a guide in practice development</w:t>
      </w:r>
      <w:r w:rsidR="00EA3935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AB2C7B" w:rsidRDefault="00AB2C7B" w:rsidP="00AB2C7B">
      <w:pPr>
        <w:pStyle w:val="ListParagraph"/>
        <w:numPr>
          <w:ilvl w:val="0"/>
          <w:numId w:val="28"/>
        </w:numPr>
        <w:ind w:left="14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Assists the mentee to identify and develop clinical boundaries through appropriate implementation of HIPAA, policies and procedures</w:t>
      </w:r>
      <w:r w:rsidR="00EA3935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AB2C7B" w:rsidRDefault="00AB2C7B" w:rsidP="00AB2C7B">
      <w:pPr>
        <w:pStyle w:val="ListParagraph"/>
        <w:numPr>
          <w:ilvl w:val="0"/>
          <w:numId w:val="28"/>
        </w:numPr>
        <w:ind w:left="14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Functions as a resource for clinical practice and professional growth, patient advocacy, creating a healthy and safe practice environment</w:t>
      </w:r>
      <w:r w:rsidR="00EA3935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AB2C7B" w:rsidRDefault="00AB2C7B" w:rsidP="00AB2C7B">
      <w:pPr>
        <w:pStyle w:val="ListParagraph"/>
        <w:numPr>
          <w:ilvl w:val="0"/>
          <w:numId w:val="27"/>
        </w:numPr>
        <w:ind w:left="14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Listens carefully in a welcoming and non-judgmental manner</w:t>
      </w:r>
      <w:r w:rsidR="00EA3935">
        <w:rPr>
          <w:rFonts w:ascii="Arial Narrow" w:hAnsi="Arial Narrow"/>
          <w:sz w:val="26"/>
          <w:szCs w:val="26"/>
        </w:rPr>
        <w:t>.</w:t>
      </w:r>
    </w:p>
    <w:p w:rsidR="00AB2C7B" w:rsidRDefault="00AB2C7B" w:rsidP="00AB2C7B">
      <w:pPr>
        <w:pStyle w:val="ListParagraph"/>
        <w:numPr>
          <w:ilvl w:val="0"/>
          <w:numId w:val="27"/>
        </w:numPr>
        <w:ind w:left="14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Fosters confidence and interdisciplinary collaboration</w:t>
      </w:r>
      <w:r w:rsidR="00EA3935">
        <w:rPr>
          <w:rFonts w:ascii="Arial Narrow" w:hAnsi="Arial Narrow"/>
          <w:sz w:val="26"/>
          <w:szCs w:val="26"/>
        </w:rPr>
        <w:t>.</w:t>
      </w:r>
    </w:p>
    <w:p w:rsidR="00AB2C7B" w:rsidRDefault="00AB2C7B" w:rsidP="00AB2C7B">
      <w:pPr>
        <w:pStyle w:val="ListParagraph"/>
        <w:numPr>
          <w:ilvl w:val="0"/>
          <w:numId w:val="27"/>
        </w:numPr>
        <w:ind w:left="14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Models clinical professionalism and excellence in practice</w:t>
      </w:r>
      <w:r w:rsidR="00EA3935">
        <w:rPr>
          <w:rFonts w:ascii="Arial Narrow" w:hAnsi="Arial Narrow"/>
          <w:sz w:val="26"/>
          <w:szCs w:val="26"/>
        </w:rPr>
        <w:t>.</w:t>
      </w:r>
    </w:p>
    <w:p w:rsidR="00312126" w:rsidRPr="00B2083E" w:rsidRDefault="00AB2C7B" w:rsidP="00B2083E">
      <w:pPr>
        <w:pStyle w:val="ListParagraph"/>
        <w:numPr>
          <w:ilvl w:val="0"/>
          <w:numId w:val="27"/>
        </w:numPr>
        <w:ind w:left="14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Encourages and models activism within the bargaining unit and/or MNA/NNU</w:t>
      </w:r>
      <w:r w:rsidR="00EA3935">
        <w:rPr>
          <w:rFonts w:ascii="Arial Narrow" w:hAnsi="Arial Narrow"/>
          <w:sz w:val="26"/>
          <w:szCs w:val="26"/>
        </w:rPr>
        <w:t>.</w:t>
      </w:r>
    </w:p>
    <w:sectPr w:rsidR="00312126" w:rsidRPr="00B2083E" w:rsidSect="00AB570A">
      <w:pgSz w:w="12240" w:h="15840" w:code="1"/>
      <w:pgMar w:top="720" w:right="720" w:bottom="720" w:left="720" w:header="706" w:footer="706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8A6023"/>
    <w:multiLevelType w:val="singleLevel"/>
    <w:tmpl w:val="4140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14CAA"/>
    <w:multiLevelType w:val="hybridMultilevel"/>
    <w:tmpl w:val="A8846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4F10"/>
    <w:multiLevelType w:val="hybridMultilevel"/>
    <w:tmpl w:val="CC72B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6327"/>
    <w:multiLevelType w:val="hybridMultilevel"/>
    <w:tmpl w:val="49D03A38"/>
    <w:lvl w:ilvl="0" w:tplc="54CC82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5D6DCD"/>
    <w:multiLevelType w:val="hybridMultilevel"/>
    <w:tmpl w:val="F1DC1996"/>
    <w:lvl w:ilvl="0" w:tplc="AA66858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D862077"/>
    <w:multiLevelType w:val="hybridMultilevel"/>
    <w:tmpl w:val="694AB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1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D46E6"/>
    <w:multiLevelType w:val="hybridMultilevel"/>
    <w:tmpl w:val="9D4CEF16"/>
    <w:lvl w:ilvl="0" w:tplc="10422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622620"/>
    <w:multiLevelType w:val="hybridMultilevel"/>
    <w:tmpl w:val="C1EC240A"/>
    <w:lvl w:ilvl="0" w:tplc="0024BB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97139"/>
    <w:multiLevelType w:val="hybridMultilevel"/>
    <w:tmpl w:val="6DBA03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86842"/>
    <w:multiLevelType w:val="hybridMultilevel"/>
    <w:tmpl w:val="CBCE1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B45E2"/>
    <w:multiLevelType w:val="hybridMultilevel"/>
    <w:tmpl w:val="639CD2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B2A7DB3"/>
    <w:multiLevelType w:val="hybridMultilevel"/>
    <w:tmpl w:val="1B90D1CE"/>
    <w:lvl w:ilvl="0" w:tplc="1096B6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4760E"/>
    <w:multiLevelType w:val="hybridMultilevel"/>
    <w:tmpl w:val="F1C6D0B2"/>
    <w:lvl w:ilvl="0" w:tplc="C7E4215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E7561C"/>
    <w:multiLevelType w:val="hybridMultilevel"/>
    <w:tmpl w:val="8126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32FC2"/>
    <w:multiLevelType w:val="hybridMultilevel"/>
    <w:tmpl w:val="B5CA81C4"/>
    <w:lvl w:ilvl="0" w:tplc="1096B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C7DA1"/>
    <w:multiLevelType w:val="singleLevel"/>
    <w:tmpl w:val="4140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3C0234"/>
    <w:multiLevelType w:val="hybridMultilevel"/>
    <w:tmpl w:val="7CFC40CE"/>
    <w:lvl w:ilvl="0" w:tplc="C8F615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A7961"/>
    <w:multiLevelType w:val="hybridMultilevel"/>
    <w:tmpl w:val="B91AADA6"/>
    <w:lvl w:ilvl="0" w:tplc="2B7812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B9E0F10"/>
    <w:multiLevelType w:val="hybridMultilevel"/>
    <w:tmpl w:val="1D549672"/>
    <w:lvl w:ilvl="0" w:tplc="7D9662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1DE52B6"/>
    <w:multiLevelType w:val="singleLevel"/>
    <w:tmpl w:val="4140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D8A1477"/>
    <w:multiLevelType w:val="hybridMultilevel"/>
    <w:tmpl w:val="5ADE5D96"/>
    <w:lvl w:ilvl="0" w:tplc="064020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0A830B2"/>
    <w:multiLevelType w:val="hybridMultilevel"/>
    <w:tmpl w:val="EC5C3ED4"/>
    <w:lvl w:ilvl="0" w:tplc="D624CD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0DE518B"/>
    <w:multiLevelType w:val="hybridMultilevel"/>
    <w:tmpl w:val="EE0AAB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64170"/>
    <w:multiLevelType w:val="hybridMultilevel"/>
    <w:tmpl w:val="8B1050AA"/>
    <w:lvl w:ilvl="0" w:tplc="174C1A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9ED3A20"/>
    <w:multiLevelType w:val="hybridMultilevel"/>
    <w:tmpl w:val="5AFAC1BA"/>
    <w:lvl w:ilvl="0" w:tplc="1096B6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820D92"/>
    <w:multiLevelType w:val="hybridMultilevel"/>
    <w:tmpl w:val="9EFE0A28"/>
    <w:lvl w:ilvl="0" w:tplc="1096B6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500790"/>
    <w:multiLevelType w:val="hybridMultilevel"/>
    <w:tmpl w:val="F5684B38"/>
    <w:lvl w:ilvl="0" w:tplc="A384A2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1"/>
  </w:num>
  <w:num w:numId="6">
    <w:abstractNumId w:val="18"/>
  </w:num>
  <w:num w:numId="7">
    <w:abstractNumId w:val="4"/>
  </w:num>
  <w:num w:numId="8">
    <w:abstractNumId w:val="24"/>
  </w:num>
  <w:num w:numId="9">
    <w:abstractNumId w:val="22"/>
  </w:num>
  <w:num w:numId="10">
    <w:abstractNumId w:val="7"/>
  </w:num>
  <w:num w:numId="11">
    <w:abstractNumId w:val="19"/>
  </w:num>
  <w:num w:numId="1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20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4"/>
  </w:num>
  <w:num w:numId="20">
    <w:abstractNumId w:val="25"/>
  </w:num>
  <w:num w:numId="21">
    <w:abstractNumId w:val="12"/>
  </w:num>
  <w:num w:numId="22">
    <w:abstractNumId w:val="3"/>
  </w:num>
  <w:num w:numId="23">
    <w:abstractNumId w:val="2"/>
  </w:num>
  <w:num w:numId="24">
    <w:abstractNumId w:val="26"/>
  </w:num>
  <w:num w:numId="25">
    <w:abstractNumId w:val="15"/>
  </w:num>
  <w:num w:numId="26">
    <w:abstractNumId w:val="2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58FE"/>
    <w:rsid w:val="00021C90"/>
    <w:rsid w:val="000357D7"/>
    <w:rsid w:val="00047F26"/>
    <w:rsid w:val="00055867"/>
    <w:rsid w:val="00085CDD"/>
    <w:rsid w:val="000C7EA6"/>
    <w:rsid w:val="000F33B3"/>
    <w:rsid w:val="001272F8"/>
    <w:rsid w:val="001853B0"/>
    <w:rsid w:val="001872E8"/>
    <w:rsid w:val="001A30AE"/>
    <w:rsid w:val="001A4338"/>
    <w:rsid w:val="001B00D1"/>
    <w:rsid w:val="001D57F8"/>
    <w:rsid w:val="002461F7"/>
    <w:rsid w:val="0025085F"/>
    <w:rsid w:val="002871C3"/>
    <w:rsid w:val="002B5971"/>
    <w:rsid w:val="002B5AE0"/>
    <w:rsid w:val="00312126"/>
    <w:rsid w:val="00335CCA"/>
    <w:rsid w:val="003512E9"/>
    <w:rsid w:val="00382836"/>
    <w:rsid w:val="00386812"/>
    <w:rsid w:val="003A1A01"/>
    <w:rsid w:val="003E3632"/>
    <w:rsid w:val="003E5E64"/>
    <w:rsid w:val="0043090F"/>
    <w:rsid w:val="00435696"/>
    <w:rsid w:val="004361D7"/>
    <w:rsid w:val="004449FA"/>
    <w:rsid w:val="0049736D"/>
    <w:rsid w:val="004A6A04"/>
    <w:rsid w:val="004C6BA7"/>
    <w:rsid w:val="004D1BEA"/>
    <w:rsid w:val="004F0435"/>
    <w:rsid w:val="005101F6"/>
    <w:rsid w:val="005240B5"/>
    <w:rsid w:val="0056062C"/>
    <w:rsid w:val="00575714"/>
    <w:rsid w:val="00595A66"/>
    <w:rsid w:val="005A392D"/>
    <w:rsid w:val="005C386D"/>
    <w:rsid w:val="005C46B8"/>
    <w:rsid w:val="005C7FCF"/>
    <w:rsid w:val="005E08BA"/>
    <w:rsid w:val="00620C42"/>
    <w:rsid w:val="00621FBE"/>
    <w:rsid w:val="00626001"/>
    <w:rsid w:val="00651EB6"/>
    <w:rsid w:val="00660161"/>
    <w:rsid w:val="006A1218"/>
    <w:rsid w:val="006B3D91"/>
    <w:rsid w:val="006C65FB"/>
    <w:rsid w:val="006E10F6"/>
    <w:rsid w:val="006F0893"/>
    <w:rsid w:val="00724E2A"/>
    <w:rsid w:val="007439AA"/>
    <w:rsid w:val="00790B05"/>
    <w:rsid w:val="007A7CC0"/>
    <w:rsid w:val="007B7EE8"/>
    <w:rsid w:val="007F069A"/>
    <w:rsid w:val="0081121D"/>
    <w:rsid w:val="0081770E"/>
    <w:rsid w:val="00847BAC"/>
    <w:rsid w:val="00872D3B"/>
    <w:rsid w:val="00873F96"/>
    <w:rsid w:val="00885FFE"/>
    <w:rsid w:val="008C7B49"/>
    <w:rsid w:val="008D7AB8"/>
    <w:rsid w:val="008E03BE"/>
    <w:rsid w:val="008F71D9"/>
    <w:rsid w:val="00907EB4"/>
    <w:rsid w:val="00913CF9"/>
    <w:rsid w:val="00921D2D"/>
    <w:rsid w:val="009B1E4D"/>
    <w:rsid w:val="009B2244"/>
    <w:rsid w:val="009C0481"/>
    <w:rsid w:val="00A17165"/>
    <w:rsid w:val="00A30AA9"/>
    <w:rsid w:val="00A354F0"/>
    <w:rsid w:val="00AA3BE5"/>
    <w:rsid w:val="00AB2C7B"/>
    <w:rsid w:val="00AB570A"/>
    <w:rsid w:val="00AC18D5"/>
    <w:rsid w:val="00AE2E05"/>
    <w:rsid w:val="00B03BF3"/>
    <w:rsid w:val="00B14E4B"/>
    <w:rsid w:val="00B2083E"/>
    <w:rsid w:val="00B27F55"/>
    <w:rsid w:val="00B34D9A"/>
    <w:rsid w:val="00B40745"/>
    <w:rsid w:val="00B449BB"/>
    <w:rsid w:val="00B47401"/>
    <w:rsid w:val="00B51103"/>
    <w:rsid w:val="00B962A5"/>
    <w:rsid w:val="00BA58FE"/>
    <w:rsid w:val="00BF4086"/>
    <w:rsid w:val="00C51972"/>
    <w:rsid w:val="00C55581"/>
    <w:rsid w:val="00C617AA"/>
    <w:rsid w:val="00C82FA7"/>
    <w:rsid w:val="00CB0DBC"/>
    <w:rsid w:val="00CD1B17"/>
    <w:rsid w:val="00CD73EF"/>
    <w:rsid w:val="00D07574"/>
    <w:rsid w:val="00D11837"/>
    <w:rsid w:val="00D16A45"/>
    <w:rsid w:val="00D63EAE"/>
    <w:rsid w:val="00DB1547"/>
    <w:rsid w:val="00DD69FB"/>
    <w:rsid w:val="00DF0A15"/>
    <w:rsid w:val="00DF5203"/>
    <w:rsid w:val="00E027C4"/>
    <w:rsid w:val="00E05034"/>
    <w:rsid w:val="00E07F4A"/>
    <w:rsid w:val="00E245C0"/>
    <w:rsid w:val="00E27723"/>
    <w:rsid w:val="00E27F0B"/>
    <w:rsid w:val="00E5339B"/>
    <w:rsid w:val="00E54B90"/>
    <w:rsid w:val="00EA3935"/>
    <w:rsid w:val="00EB0034"/>
    <w:rsid w:val="00EB6DEA"/>
    <w:rsid w:val="00EC1ADC"/>
    <w:rsid w:val="00F02AC6"/>
    <w:rsid w:val="00F12992"/>
    <w:rsid w:val="00F14E03"/>
    <w:rsid w:val="00F32EF0"/>
    <w:rsid w:val="00F66D68"/>
    <w:rsid w:val="00F70255"/>
    <w:rsid w:val="00F8210C"/>
    <w:rsid w:val="00F979FC"/>
    <w:rsid w:val="00FD0087"/>
    <w:rsid w:val="00FF0777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62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6062C"/>
    <w:pPr>
      <w:keepNext/>
      <w:jc w:val="center"/>
      <w:outlineLvl w:val="0"/>
    </w:pPr>
    <w:rPr>
      <w:rFonts w:ascii="Book Antiqua" w:hAnsi="Book Antiqua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1F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9B2244"/>
    <w:pPr>
      <w:tabs>
        <w:tab w:val="left" w:pos="720"/>
      </w:tabs>
      <w:spacing w:after="120"/>
      <w:ind w:left="720" w:hanging="720"/>
      <w:jc w:val="both"/>
    </w:pPr>
  </w:style>
  <w:style w:type="paragraph" w:styleId="ListParagraph">
    <w:name w:val="List Paragraph"/>
    <w:basedOn w:val="Normal"/>
    <w:uiPriority w:val="34"/>
    <w:qFormat/>
    <w:rsid w:val="00AB2C7B"/>
    <w:pPr>
      <w:ind w:left="720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rsid w:val="008E03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3BE"/>
    <w:rPr>
      <w:sz w:val="20"/>
    </w:rPr>
  </w:style>
  <w:style w:type="character" w:customStyle="1" w:styleId="CommentTextChar">
    <w:name w:val="Comment Text Char"/>
    <w:link w:val="CommentText"/>
    <w:rsid w:val="008E03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03BE"/>
    <w:rPr>
      <w:b/>
      <w:bCs/>
    </w:rPr>
  </w:style>
  <w:style w:type="character" w:customStyle="1" w:styleId="CommentSubjectChar">
    <w:name w:val="Comment Subject Char"/>
    <w:link w:val="CommentSubject"/>
    <w:rsid w:val="008E03BE"/>
    <w:rPr>
      <w:rFonts w:ascii="Arial" w:hAnsi="Arial"/>
      <w:b/>
      <w:bCs/>
    </w:rPr>
  </w:style>
  <w:style w:type="character" w:styleId="Hyperlink">
    <w:name w:val="Hyperlink"/>
    <w:basedOn w:val="DefaultParagraphFont"/>
    <w:rsid w:val="00847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nurs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NURSES ASSOCIATION</vt:lpstr>
    </vt:vector>
  </TitlesOfParts>
  <Company>Massachusetts Nurses Association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NURSES ASSOCIATION</dc:title>
  <dc:creator>MicroAge Customer</dc:creator>
  <cp:lastModifiedBy>Jason</cp:lastModifiedBy>
  <cp:revision>2</cp:revision>
  <cp:lastPrinted>2014-03-14T18:58:00Z</cp:lastPrinted>
  <dcterms:created xsi:type="dcterms:W3CDTF">2015-03-30T19:05:00Z</dcterms:created>
  <dcterms:modified xsi:type="dcterms:W3CDTF">2015-03-30T19:05:00Z</dcterms:modified>
</cp:coreProperties>
</file>